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1304EF" w:rsidRPr="001304EF" w:rsidTr="001016AE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016AE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1304EF">
              <w:rPr>
                <w:rFonts w:ascii="Izhitsa" w:hAnsi="Izhitsa"/>
                <w:b/>
                <w:sz w:val="72"/>
                <w:szCs w:val="72"/>
              </w:rPr>
              <w:t>МЕСЯЦ</w:t>
            </w:r>
            <w:r w:rsidRPr="001304EF">
              <w:rPr>
                <w:rFonts w:ascii="Izhitsa" w:hAnsi="Izhitsa" w:cs="Izhitza"/>
                <w:b/>
                <w:sz w:val="72"/>
                <w:szCs w:val="72"/>
              </w:rPr>
              <w:t xml:space="preserve"> </w:t>
            </w:r>
            <w:r w:rsidRPr="001304EF">
              <w:rPr>
                <w:rFonts w:ascii="Izhitsa" w:hAnsi="Izhitsa"/>
                <w:b/>
                <w:sz w:val="72"/>
                <w:szCs w:val="72"/>
              </w:rPr>
              <w:t xml:space="preserve">ДЕКАБРЬ-ЯНВАРЬ </w:t>
            </w:r>
            <w:r w:rsidRPr="001304EF">
              <w:rPr>
                <w:rFonts w:ascii="Izhitsa" w:hAnsi="Izhitsa"/>
                <w:b/>
                <w:sz w:val="44"/>
                <w:szCs w:val="44"/>
              </w:rPr>
              <w:t>(декабрь</w:t>
            </w:r>
            <w:r w:rsidRPr="001304EF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1304EF">
              <w:rPr>
                <w:rFonts w:ascii="Izhitsa" w:hAnsi="Izhitsa"/>
                <w:b/>
                <w:sz w:val="44"/>
                <w:szCs w:val="44"/>
              </w:rPr>
              <w:t>стар</w:t>
            </w:r>
            <w:r w:rsidRPr="001304EF">
              <w:rPr>
                <w:rFonts w:ascii="Izhitsa" w:hAnsi="Izhitsa" w:cs="Izhitza"/>
                <w:b/>
                <w:sz w:val="44"/>
                <w:szCs w:val="44"/>
              </w:rPr>
              <w:t xml:space="preserve">. </w:t>
            </w:r>
            <w:r w:rsidRPr="001304EF">
              <w:rPr>
                <w:rFonts w:ascii="Izhitsa" w:hAnsi="Izhitsa"/>
                <w:b/>
                <w:sz w:val="44"/>
                <w:szCs w:val="44"/>
              </w:rPr>
              <w:t>ст</w:t>
            </w:r>
            <w:r w:rsidRPr="001304EF">
              <w:rPr>
                <w:rFonts w:ascii="Izhitsa" w:hAnsi="Izhitsa" w:cs="Izhitza"/>
                <w:b/>
                <w:sz w:val="44"/>
                <w:szCs w:val="44"/>
              </w:rPr>
              <w:t>.)</w:t>
            </w:r>
          </w:p>
        </w:tc>
      </w:tr>
      <w:tr w:rsidR="001304EF" w:rsidRPr="001304EF" w:rsidTr="001016AE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1304EF" w:rsidRPr="001304EF" w:rsidRDefault="001304EF" w:rsidP="001016AE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1304EF">
              <w:rPr>
                <w:rFonts w:ascii="Izhitsa" w:hAnsi="Izhitsa"/>
                <w:sz w:val="20"/>
              </w:rPr>
              <w:t>Число</w:t>
            </w:r>
          </w:p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1304EF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1304EF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1304EF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1304EF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1304EF" w:rsidRPr="001304EF" w:rsidRDefault="001304EF" w:rsidP="001016AE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1304EF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1304EF">
              <w:rPr>
                <w:rFonts w:ascii="Izhitsa" w:hAnsi="Izhitsa"/>
                <w:sz w:val="16"/>
                <w:szCs w:val="16"/>
              </w:rPr>
              <w:t>нов</w:t>
            </w:r>
            <w:r w:rsidRPr="001304EF">
              <w:rPr>
                <w:rFonts w:ascii="Izhitsa" w:hAnsi="Izhitsa" w:cs="Izhitza"/>
                <w:sz w:val="16"/>
                <w:szCs w:val="16"/>
              </w:rPr>
              <w:t>.</w:t>
            </w:r>
            <w:r w:rsidRPr="001304EF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1304EF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1304EF">
              <w:rPr>
                <w:rFonts w:ascii="Izhitsa" w:hAnsi="Izhitsa"/>
                <w:szCs w:val="24"/>
              </w:rPr>
              <w:t>Деж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1304EF">
              <w:rPr>
                <w:rFonts w:ascii="Izhitsa" w:hAnsi="Izhitsa"/>
                <w:szCs w:val="24"/>
              </w:rPr>
              <w:t>Служ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Cs w:val="24"/>
              </w:rPr>
            </w:pPr>
            <w:r w:rsidRPr="001304EF">
              <w:rPr>
                <w:rFonts w:ascii="Izhitsa" w:hAnsi="Izhitsa"/>
                <w:szCs w:val="24"/>
              </w:rPr>
              <w:t>Пом</w:t>
            </w:r>
            <w:r w:rsidRPr="001304EF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304EF" w:rsidRPr="001304EF" w:rsidRDefault="001304EF" w:rsidP="001016AE">
            <w:pPr>
              <w:jc w:val="center"/>
              <w:rPr>
                <w:rFonts w:ascii="Izhitsa" w:hAnsi="Izhitsa" w:cs="Arial"/>
                <w:szCs w:val="24"/>
              </w:rPr>
            </w:pPr>
            <w:r w:rsidRPr="001304EF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016AE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1304EF">
              <w:rPr>
                <w:rFonts w:ascii="Izhitsa" w:hAnsi="Izhitsa"/>
                <w:b/>
                <w:sz w:val="44"/>
              </w:rPr>
              <w:t>Расписание</w:t>
            </w:r>
            <w:r w:rsidRPr="001304EF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1304EF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016AE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1304EF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1304EF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1304EF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1304EF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1304EF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14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1304EF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1304EF" w:rsidRPr="001304EF" w:rsidRDefault="001304EF" w:rsidP="001304EF">
            <w:pPr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6"/>
                <w:szCs w:val="36"/>
              </w:rPr>
            </w:pPr>
            <w:r w:rsidRPr="001304EF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1304EF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1304EF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1304EF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1304EF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1304EF">
              <w:rPr>
                <w:rFonts w:ascii="Izhitsa" w:hAnsi="Izhitsa"/>
                <w:b/>
                <w:sz w:val="16"/>
                <w:szCs w:val="16"/>
              </w:rPr>
              <w:t>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1304EF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1304EF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1304EF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1304EF" w:rsidRPr="001304EF" w:rsidRDefault="001304EF" w:rsidP="001304EF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52"/>
              </w:rPr>
              <w:t>Поздняя</w:t>
            </w:r>
            <w:r w:rsidRPr="001304EF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1304EF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1304EF" w:rsidRPr="001304EF" w:rsidRDefault="001304EF" w:rsidP="001304EF">
            <w:pPr>
              <w:spacing w:line="56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1304EF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1304EF" w:rsidRPr="001304EF" w:rsidRDefault="001304EF" w:rsidP="001304EF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1304EF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1304EF" w:rsidRPr="001304EF" w:rsidRDefault="001304EF" w:rsidP="001304E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</w:t>
            </w:r>
            <w:r w:rsidRPr="001304EF">
              <w:rPr>
                <w:rFonts w:ascii="Izhitsa" w:hAnsi="Izhitsa" w:cs="Izhitza"/>
                <w:sz w:val="52"/>
              </w:rPr>
              <w:t xml:space="preserve">, </w:t>
            </w:r>
            <w:r w:rsidRPr="001304EF">
              <w:rPr>
                <w:rFonts w:ascii="Izhitsa" w:hAnsi="Izhitsa"/>
                <w:sz w:val="52"/>
              </w:rPr>
              <w:t>Утреня</w:t>
            </w:r>
          </w:p>
          <w:p w:rsidR="001304EF" w:rsidRPr="001304EF" w:rsidRDefault="001304EF" w:rsidP="001304EF">
            <w:pPr>
              <w:spacing w:line="320" w:lineRule="exact"/>
              <w:ind w:right="-113"/>
              <w:jc w:val="left"/>
              <w:rPr>
                <w:rFonts w:ascii="Izhitsa" w:hAnsi="Izhitsa"/>
                <w:sz w:val="38"/>
                <w:szCs w:val="38"/>
              </w:rPr>
            </w:pPr>
            <w:r w:rsidRPr="001304EF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1304EF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1304EF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1304EF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29-</w:t>
            </w: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я</w:t>
            </w:r>
            <w:r w:rsidRPr="001304EF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по</w:t>
            </w:r>
            <w:r w:rsidRPr="001304EF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Пятидесятнице</w:t>
            </w:r>
            <w:r w:rsidRPr="001304EF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, </w:t>
            </w: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святых праотец.</w:t>
            </w:r>
            <w:r w:rsidRPr="001304EF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1304EF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4-</w:t>
            </w:r>
            <w:r w:rsidRPr="001304EF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Мчч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Фирса</w:t>
            </w:r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Левкия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и</w:t>
            </w:r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Каллини́</w:t>
            </w:r>
            <w:r w:rsidRPr="001304EF">
              <w:rPr>
                <w:rFonts w:ascii="Izhitsa" w:hAnsi="Izhitsa" w:cs="Izhitsa"/>
                <w:color w:val="FF0000"/>
                <w:sz w:val="32"/>
                <w:szCs w:val="32"/>
              </w:rPr>
              <w:t>ка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Мчч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Филимона</w:t>
            </w:r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Аполлония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Ариана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и</w:t>
            </w:r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color w:val="FF0000"/>
                <w:sz w:val="32"/>
                <w:szCs w:val="32"/>
              </w:rPr>
              <w:t>Феоти́</w:t>
            </w:r>
            <w:r w:rsidRPr="001304EF">
              <w:rPr>
                <w:rFonts w:ascii="Izhitsa" w:hAnsi="Izhitsa" w:cs="Izhitsa"/>
                <w:color w:val="FF0000"/>
                <w:sz w:val="32"/>
                <w:szCs w:val="32"/>
              </w:rPr>
              <w:t>ха</w:t>
            </w:r>
            <w:proofErr w:type="spellEnd"/>
            <w:r w:rsidRPr="001304EF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 w:cs="Arial"/>
                <w:color w:val="660033"/>
                <w:sz w:val="32"/>
                <w:szCs w:val="12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 w:val="32"/>
                <w:szCs w:val="12"/>
              </w:rPr>
              <w:t>. Николая Ковалева пресвитера (1937).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1304EF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1304EF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  <w:u w:val="single"/>
              </w:rPr>
              <w:t>15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2</w:t>
            </w:r>
            <w:r w:rsidRPr="001304EF">
              <w:rPr>
                <w:rFonts w:ascii="Izhitsa" w:hAnsi="Izhitsa"/>
                <w:b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F" w:rsidRPr="001304EF" w:rsidRDefault="001304EF" w:rsidP="001304EF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1304EF">
              <w:rPr>
                <w:rFonts w:ascii="Izhitsa" w:hAnsi="Izhitsa"/>
                <w:b/>
                <w:sz w:val="56"/>
              </w:rPr>
              <w:t>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1304EF">
              <w:rPr>
                <w:rFonts w:ascii="Izhitsa" w:hAnsi="Izhitsa" w:cs="Izhitza"/>
                <w:sz w:val="52"/>
              </w:rPr>
              <w:t xml:space="preserve"> </w:t>
            </w:r>
          </w:p>
          <w:p w:rsidR="001304EF" w:rsidRPr="001304EF" w:rsidRDefault="001304EF" w:rsidP="001304EF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1304EF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1304EF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1304EF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1304EF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1304EF" w:rsidRPr="001304EF" w:rsidRDefault="001304EF" w:rsidP="001304EF">
            <w:pPr>
              <w:jc w:val="left"/>
              <w:rPr>
                <w:rFonts w:ascii="Izhitsa" w:hAnsi="Izhitsa" w:cs="Izhitz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</w:t>
            </w:r>
            <w:r w:rsidRPr="001304EF">
              <w:rPr>
                <w:rFonts w:ascii="Izhitsa" w:hAnsi="Izhitsa" w:cs="Izhitza"/>
                <w:sz w:val="52"/>
              </w:rPr>
              <w:t xml:space="preserve">, </w:t>
            </w:r>
            <w:r w:rsidRPr="001304EF">
              <w:rPr>
                <w:rFonts w:ascii="Izhitsa" w:hAnsi="Izhitsa"/>
                <w:sz w:val="52"/>
              </w:rPr>
              <w:t>Утреня</w:t>
            </w:r>
            <w:r w:rsidRPr="001304EF">
              <w:rPr>
                <w:rFonts w:ascii="Izhitsa" w:hAnsi="Izhitsa" w:cs="Izhitza"/>
                <w:sz w:val="52"/>
              </w:rPr>
              <w:t xml:space="preserve"> </w:t>
            </w:r>
          </w:p>
          <w:p w:rsidR="001304EF" w:rsidRPr="001304EF" w:rsidRDefault="001304EF" w:rsidP="001304EF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1304EF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1304EF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1304EF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1304EF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1304EF">
              <w:rPr>
                <w:rFonts w:ascii="Izhitsa" w:hAnsi="Izhitsa"/>
                <w:i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1304EF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i/>
                <w:color w:val="660033"/>
                <w:sz w:val="28"/>
                <w:szCs w:val="28"/>
                <w:u w:val="single"/>
              </w:rPr>
              <w:t>Илариона</w:t>
            </w:r>
            <w:proofErr w:type="spellEnd"/>
            <w:r w:rsidRPr="001304EF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i/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1304EF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i/>
                <w:color w:val="660033"/>
                <w:sz w:val="28"/>
                <w:szCs w:val="28"/>
                <w:u w:val="single"/>
              </w:rPr>
              <w:t>Верейского</w:t>
            </w:r>
            <w:proofErr w:type="spellEnd"/>
            <w:r w:rsidRPr="001304EF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 (1929, </w:t>
            </w:r>
            <w:r w:rsidRPr="001304EF">
              <w:rPr>
                <w:rFonts w:ascii="Izhitsa" w:hAnsi="Izhitsa"/>
                <w:i/>
                <w:color w:val="660033"/>
                <w:sz w:val="28"/>
                <w:szCs w:val="28"/>
                <w:u w:val="single"/>
              </w:rPr>
              <w:t xml:space="preserve">б, </w:t>
            </w:r>
            <w:r w:rsidRPr="001304EF">
              <w:rPr>
                <w:rFonts w:ascii="Izhitsa" w:hAnsi="Izhitsa"/>
                <w:i/>
                <w:color w:val="3366FF"/>
                <w:sz w:val="28"/>
                <w:szCs w:val="28"/>
                <w:u w:val="single"/>
              </w:rPr>
              <w:t>М</w:t>
            </w:r>
            <w:r w:rsidRPr="001304EF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)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>.</w:t>
            </w:r>
            <w:r w:rsidRPr="001304EF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Елевферия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, </w:t>
            </w:r>
            <w:r w:rsidRPr="001304EF">
              <w:rPr>
                <w:rFonts w:ascii="Izhitsa" w:hAnsi="Izhitsa"/>
                <w:szCs w:val="24"/>
              </w:rPr>
              <w:t>матери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r w:rsidRPr="001304EF">
              <w:rPr>
                <w:rFonts w:ascii="Izhitsa" w:hAnsi="Izhitsa"/>
                <w:szCs w:val="24"/>
              </w:rPr>
              <w:t>его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мц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Анфии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r w:rsidRPr="001304EF">
              <w:rPr>
                <w:rFonts w:ascii="Izhitsa" w:hAnsi="Izhitsa"/>
                <w:szCs w:val="24"/>
              </w:rPr>
              <w:t>и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мч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Корива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епарха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Павла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Латрийского</w:t>
            </w:r>
            <w:proofErr w:type="spellEnd"/>
            <w:r w:rsidRPr="001304EF">
              <w:rPr>
                <w:rFonts w:ascii="Izhitsa" w:hAnsi="Izhits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Стефана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r w:rsidRPr="001304EF">
              <w:rPr>
                <w:rFonts w:ascii="Izhitsa" w:hAnsi="Izhitsa"/>
                <w:szCs w:val="24"/>
              </w:rPr>
              <w:t>исп</w:t>
            </w:r>
            <w:r w:rsidRPr="001304EF">
              <w:rPr>
                <w:rFonts w:ascii="Izhitsa" w:hAnsi="Izhitsa" w:cs="Izhitza"/>
                <w:szCs w:val="24"/>
              </w:rPr>
              <w:t xml:space="preserve">., </w:t>
            </w:r>
            <w:proofErr w:type="spellStart"/>
            <w:r w:rsidRPr="001304EF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Сурожского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i/>
                <w:szCs w:val="24"/>
              </w:rPr>
              <w:t>Собор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Крымских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святых.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Трифона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Печенгского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, </w:t>
            </w:r>
            <w:r w:rsidRPr="001304EF">
              <w:rPr>
                <w:rFonts w:ascii="Izhitsa" w:hAnsi="Izhitsa"/>
                <w:szCs w:val="24"/>
              </w:rPr>
              <w:t>Кольского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i/>
                <w:szCs w:val="24"/>
              </w:rPr>
              <w:t>Собор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Кольских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святых</w:t>
            </w:r>
            <w:r w:rsidRPr="001304EF">
              <w:rPr>
                <w:rFonts w:ascii="Izhitsa" w:hAnsi="Izhitsa" w:cs="Izhitza"/>
                <w:i/>
                <w:szCs w:val="24"/>
              </w:rPr>
              <w:t>.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Мч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Елевферия</w:t>
            </w:r>
            <w:proofErr w:type="spellEnd"/>
            <w:r w:rsidRPr="001304EF">
              <w:rPr>
                <w:rFonts w:ascii="Izhitsa" w:hAnsi="Izhits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Парда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r w:rsidRPr="001304EF">
              <w:rPr>
                <w:rFonts w:ascii="Izhitsa" w:hAnsi="Izhitsa"/>
                <w:szCs w:val="24"/>
              </w:rPr>
              <w:t>отшельника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Александра Рождественского, Василия Виноградова, Викторина Добронравова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>. (1937).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Вт</w:t>
            </w:r>
            <w:r w:rsidRPr="001304EF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  <w:u w:val="single"/>
              </w:rPr>
              <w:t>16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2</w:t>
            </w:r>
            <w:r w:rsidRPr="001304EF">
              <w:rPr>
                <w:rFonts w:ascii="Izhitsa" w:hAnsi="Izhitsa"/>
                <w:b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1304EF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1304EF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</w:t>
            </w:r>
            <w:r w:rsidRPr="001304EF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304EF" w:rsidRPr="001304EF" w:rsidRDefault="001304EF" w:rsidP="001304E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1304EF">
              <w:rPr>
                <w:rFonts w:ascii="Izhitsa" w:hAnsi="Izhitsa"/>
                <w:b/>
                <w:sz w:val="56"/>
              </w:rPr>
              <w:t>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Поздняя Литургия</w:t>
            </w:r>
            <w:r w:rsidRPr="001304EF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304EF" w:rsidRPr="001304EF" w:rsidRDefault="001304EF" w:rsidP="001304EF">
            <w:pPr>
              <w:ind w:right="-113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color w:val="FF0000"/>
                <w:szCs w:val="24"/>
              </w:rPr>
            </w:pPr>
            <w:proofErr w:type="spellStart"/>
            <w:r w:rsidRPr="001304EF">
              <w:rPr>
                <w:rFonts w:ascii="Izhitsa" w:hAnsi="Izhitsa"/>
                <w:szCs w:val="24"/>
              </w:rPr>
              <w:t>Прор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Аггея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Софии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r w:rsidRPr="001304EF">
              <w:rPr>
                <w:rFonts w:ascii="Izhitsa" w:hAnsi="Izhitsa"/>
                <w:szCs w:val="24"/>
              </w:rPr>
              <w:t>Суздальской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Мч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Мари́</w:t>
            </w:r>
            <w:r w:rsidRPr="001304EF">
              <w:rPr>
                <w:rFonts w:ascii="Izhitsa" w:hAnsi="Izhitsa" w:cs="Izhitsa"/>
                <w:szCs w:val="24"/>
              </w:rPr>
              <w:t>на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Блж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царицы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Феофании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>.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Владимира Алексеева пресвитера (1918);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  <w:u w:val="single"/>
              </w:rPr>
              <w:t>сщмчч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  <w:u w:val="single"/>
              </w:rPr>
              <w:t xml:space="preserve">. Аркадия,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  <w:u w:val="single"/>
              </w:rPr>
              <w:t>еп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  <w:u w:val="single"/>
              </w:rPr>
              <w:t>Бежецкого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, Илии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Чередеева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, Павла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Фаворитова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, Феодосия Болдырева, Владимира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Дамаскина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, Александра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Колоколова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, Петра Зиновьева пресвитеров,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прмч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Макария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 Смирнова (1937).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Ср</w:t>
            </w:r>
            <w:r w:rsidRPr="001304EF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  <w:u w:val="single"/>
              </w:rPr>
              <w:t>17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</w:t>
            </w:r>
            <w:r w:rsidRPr="001304EF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304EF" w:rsidRPr="001304EF" w:rsidRDefault="001304EF" w:rsidP="001304E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1304EF">
              <w:rPr>
                <w:rFonts w:ascii="Izhitsa" w:hAnsi="Izhitsa"/>
                <w:b/>
                <w:sz w:val="56"/>
              </w:rPr>
              <w:t>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Поздняя Литургия</w:t>
            </w:r>
            <w:r w:rsidRPr="001304EF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304EF" w:rsidRPr="001304EF" w:rsidRDefault="001304EF" w:rsidP="001304E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1304EF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1304EF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1304EF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Молебен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для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будущих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родителей</w:t>
            </w:r>
            <w:r w:rsidRPr="001304EF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304EF" w:rsidRPr="001304EF" w:rsidRDefault="001304EF" w:rsidP="001304EF">
            <w:pPr>
              <w:ind w:right="-113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b/>
                <w:i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sz w:val="28"/>
                <w:szCs w:val="28"/>
              </w:rPr>
              <w:t>Прор</w:t>
            </w:r>
            <w:proofErr w:type="spellEnd"/>
            <w:r w:rsidRPr="001304EF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1304EF">
              <w:rPr>
                <w:rFonts w:ascii="Izhitsa" w:hAnsi="Izhitsa"/>
                <w:sz w:val="28"/>
                <w:szCs w:val="28"/>
              </w:rPr>
              <w:t>Даниила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и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трех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отроков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: </w:t>
            </w:r>
            <w:proofErr w:type="spellStart"/>
            <w:r w:rsidRPr="001304EF">
              <w:rPr>
                <w:rFonts w:ascii="Izhitsa" w:hAnsi="Izhitsa"/>
                <w:sz w:val="28"/>
                <w:szCs w:val="28"/>
              </w:rPr>
              <w:t>Анании</w:t>
            </w:r>
            <w:proofErr w:type="spellEnd"/>
            <w:r w:rsidRPr="001304EF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 w:val="28"/>
                <w:szCs w:val="28"/>
              </w:rPr>
              <w:t>Азарии</w:t>
            </w:r>
            <w:proofErr w:type="spellEnd"/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и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 w:val="28"/>
                <w:szCs w:val="28"/>
              </w:rPr>
              <w:t>Мисаила</w:t>
            </w:r>
            <w:proofErr w:type="spellEnd"/>
            <w:r w:rsidRPr="001304EF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1304EF">
              <w:rPr>
                <w:rFonts w:ascii="Izhitsa" w:hAnsi="Izhitsa"/>
                <w:sz w:val="28"/>
                <w:szCs w:val="28"/>
              </w:rPr>
              <w:t>Даниила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исп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., </w:t>
            </w:r>
            <w:r w:rsidRPr="001304EF">
              <w:rPr>
                <w:rFonts w:ascii="Izhitsa" w:hAnsi="Izhitsa"/>
                <w:sz w:val="28"/>
                <w:szCs w:val="28"/>
              </w:rPr>
              <w:t>в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схиме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sz w:val="28"/>
                <w:szCs w:val="28"/>
              </w:rPr>
              <w:t>Стефана</w:t>
            </w:r>
            <w:r w:rsidRPr="001304EF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Сщмчч</w:t>
            </w:r>
            <w:proofErr w:type="spellEnd"/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Александра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Савелова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,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Николая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Бельтюкова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Сергия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Флоринского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(1918);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Петра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Покровского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Иоанна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Земляного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1304EF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(1937)</w:t>
            </w:r>
            <w:r w:rsidRPr="001304EF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1304EF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1304EF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  <w:u w:val="single"/>
              </w:rPr>
              <w:t>18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</w:t>
            </w:r>
            <w:r w:rsidRPr="001304EF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304EF" w:rsidRPr="001304EF" w:rsidRDefault="001304EF" w:rsidP="001304E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1304EF">
              <w:rPr>
                <w:rFonts w:ascii="Izhitsa" w:hAnsi="Izhitsa"/>
                <w:b/>
                <w:sz w:val="56"/>
              </w:rPr>
              <w:t>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Поздняя Литургия</w:t>
            </w:r>
            <w:r w:rsidRPr="001304EF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304EF" w:rsidRPr="001304EF" w:rsidRDefault="001304EF" w:rsidP="001304E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1304EF" w:rsidRPr="001304EF" w:rsidRDefault="001304EF" w:rsidP="001304EF">
            <w:pPr>
              <w:spacing w:line="480" w:lineRule="exact"/>
              <w:rPr>
                <w:rFonts w:ascii="Izhitsa" w:hAnsi="Izhitsa"/>
                <w:color w:val="0000FF"/>
                <w:sz w:val="52"/>
              </w:rPr>
            </w:pPr>
            <w:r w:rsidRPr="001304EF">
              <w:rPr>
                <w:rFonts w:ascii="Izhitsa" w:hAnsi="Izhitsa"/>
                <w:b/>
                <w:color w:val="0000FF"/>
                <w:sz w:val="56"/>
              </w:rPr>
              <w:t>20</w:t>
            </w:r>
            <w:r w:rsidRPr="001304EF">
              <w:rPr>
                <w:rFonts w:ascii="Izhitsa" w:hAnsi="Izhitsa"/>
                <w:b/>
                <w:color w:val="0000FF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0000FF"/>
                <w:sz w:val="52"/>
              </w:rPr>
              <w:t xml:space="preserve"> Новогодний</w:t>
            </w:r>
            <w:r w:rsidRPr="001304EF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</w:p>
          <w:p w:rsidR="001304EF" w:rsidRPr="001304EF" w:rsidRDefault="001304EF" w:rsidP="001304EF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color w:val="0000FF"/>
                <w:sz w:val="52"/>
              </w:rPr>
              <w:t xml:space="preserve">      молебен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1304EF" w:rsidRPr="001304EF" w:rsidRDefault="001304EF" w:rsidP="001304EF">
            <w:pPr>
              <w:pStyle w:val="a3"/>
              <w:rPr>
                <w:sz w:val="20"/>
              </w:rPr>
            </w:pPr>
            <w:proofErr w:type="spellStart"/>
            <w:r w:rsidRPr="001304EF">
              <w:rPr>
                <w:sz w:val="20"/>
              </w:rPr>
              <w:t>Мчч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Севастиана</w:t>
            </w:r>
            <w:proofErr w:type="spellEnd"/>
            <w:r w:rsidRPr="001304EF">
              <w:rPr>
                <w:sz w:val="20"/>
              </w:rPr>
              <w:t xml:space="preserve"> (</w:t>
            </w:r>
            <w:r w:rsidRPr="001304EF">
              <w:rPr>
                <w:color w:val="3366FF"/>
                <w:sz w:val="20"/>
              </w:rPr>
              <w:t>М</w:t>
            </w:r>
            <w:r w:rsidRPr="001304EF">
              <w:rPr>
                <w:sz w:val="20"/>
              </w:rPr>
              <w:t>)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и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дружины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его</w:t>
            </w:r>
            <w:r w:rsidRPr="001304EF">
              <w:rPr>
                <w:rFonts w:cs="Izhitza"/>
                <w:sz w:val="20"/>
              </w:rPr>
              <w:t xml:space="preserve">: </w:t>
            </w:r>
            <w:proofErr w:type="spellStart"/>
            <w:r w:rsidRPr="001304EF">
              <w:rPr>
                <w:sz w:val="20"/>
              </w:rPr>
              <w:t>Никострата</w:t>
            </w:r>
            <w:proofErr w:type="spellEnd"/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казнохранителя</w:t>
            </w:r>
            <w:r w:rsidRPr="001304EF">
              <w:rPr>
                <w:rFonts w:cs="Izhitza"/>
                <w:sz w:val="20"/>
              </w:rPr>
              <w:t xml:space="preserve">, </w:t>
            </w:r>
            <w:r w:rsidRPr="001304EF">
              <w:rPr>
                <w:sz w:val="20"/>
              </w:rPr>
              <w:t>жены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его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Зои</w:t>
            </w:r>
            <w:r w:rsidRPr="001304EF">
              <w:rPr>
                <w:rFonts w:cs="Izhitza"/>
                <w:sz w:val="20"/>
              </w:rPr>
              <w:t xml:space="preserve">, </w:t>
            </w:r>
            <w:proofErr w:type="spellStart"/>
            <w:r w:rsidRPr="001304EF">
              <w:rPr>
                <w:sz w:val="20"/>
              </w:rPr>
              <w:t>Кастория</w:t>
            </w:r>
            <w:proofErr w:type="spellEnd"/>
            <w:r w:rsidRPr="001304EF">
              <w:rPr>
                <w:rFonts w:cs="Izhitza"/>
                <w:sz w:val="20"/>
              </w:rPr>
              <w:t xml:space="preserve">, </w:t>
            </w:r>
            <w:proofErr w:type="spellStart"/>
            <w:r w:rsidRPr="001304EF">
              <w:rPr>
                <w:sz w:val="20"/>
              </w:rPr>
              <w:t>Транквиллина</w:t>
            </w:r>
            <w:proofErr w:type="spellEnd"/>
            <w:r w:rsidRPr="001304EF">
              <w:rPr>
                <w:rFonts w:cs="Izhitza"/>
                <w:sz w:val="20"/>
              </w:rPr>
              <w:t xml:space="preserve"> </w:t>
            </w:r>
            <w:proofErr w:type="spellStart"/>
            <w:r w:rsidRPr="001304EF">
              <w:rPr>
                <w:sz w:val="20"/>
              </w:rPr>
              <w:t>пресв</w:t>
            </w:r>
            <w:proofErr w:type="spellEnd"/>
            <w:r w:rsidRPr="001304EF">
              <w:rPr>
                <w:sz w:val="20"/>
              </w:rPr>
              <w:t>.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и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сынов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его</w:t>
            </w:r>
            <w:r w:rsidRPr="001304EF">
              <w:rPr>
                <w:rFonts w:cs="Izhitza"/>
                <w:sz w:val="20"/>
              </w:rPr>
              <w:t xml:space="preserve"> </w:t>
            </w:r>
            <w:proofErr w:type="spellStart"/>
            <w:r w:rsidRPr="001304EF">
              <w:rPr>
                <w:sz w:val="20"/>
              </w:rPr>
              <w:t>Маркеллина</w:t>
            </w:r>
            <w:proofErr w:type="spellEnd"/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и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Марка</w:t>
            </w:r>
            <w:r w:rsidRPr="001304EF">
              <w:rPr>
                <w:rFonts w:cs="Izhitza"/>
                <w:sz w:val="20"/>
              </w:rPr>
              <w:t xml:space="preserve">, </w:t>
            </w:r>
            <w:proofErr w:type="spellStart"/>
            <w:proofErr w:type="gramStart"/>
            <w:r w:rsidRPr="001304EF">
              <w:rPr>
                <w:sz w:val="20"/>
              </w:rPr>
              <w:t>диак</w:t>
            </w:r>
            <w:proofErr w:type="spellEnd"/>
            <w:r w:rsidRPr="001304EF">
              <w:rPr>
                <w:sz w:val="20"/>
              </w:rPr>
              <w:t>.</w:t>
            </w:r>
            <w:r w:rsidRPr="001304EF">
              <w:rPr>
                <w:rFonts w:cs="Izhitza"/>
                <w:sz w:val="20"/>
              </w:rPr>
              <w:t>,</w:t>
            </w:r>
            <w:proofErr w:type="gramEnd"/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Клавдия</w:t>
            </w:r>
            <w:r w:rsidRPr="001304EF">
              <w:rPr>
                <w:rFonts w:cs="Izhitza"/>
                <w:sz w:val="20"/>
              </w:rPr>
              <w:t xml:space="preserve">, </w:t>
            </w:r>
            <w:r w:rsidRPr="001304EF">
              <w:rPr>
                <w:sz w:val="20"/>
              </w:rPr>
              <w:t>начальника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над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тюрьмами</w:t>
            </w:r>
            <w:r w:rsidRPr="001304EF">
              <w:rPr>
                <w:rFonts w:cs="Izhitza"/>
                <w:sz w:val="20"/>
              </w:rPr>
              <w:t xml:space="preserve">, </w:t>
            </w:r>
            <w:r w:rsidRPr="001304EF">
              <w:rPr>
                <w:sz w:val="20"/>
              </w:rPr>
              <w:t>сына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его</w:t>
            </w:r>
            <w:r w:rsidRPr="001304EF">
              <w:rPr>
                <w:rFonts w:cs="Izhitza"/>
                <w:sz w:val="20"/>
              </w:rPr>
              <w:t xml:space="preserve"> </w:t>
            </w:r>
            <w:proofErr w:type="spellStart"/>
            <w:r w:rsidRPr="001304EF">
              <w:rPr>
                <w:sz w:val="20"/>
              </w:rPr>
              <w:t>Симфориана</w:t>
            </w:r>
            <w:proofErr w:type="spellEnd"/>
            <w:r w:rsidRPr="001304EF">
              <w:rPr>
                <w:rFonts w:cs="Izhitza"/>
                <w:sz w:val="20"/>
              </w:rPr>
              <w:t xml:space="preserve">, </w:t>
            </w:r>
            <w:r w:rsidRPr="001304EF">
              <w:rPr>
                <w:sz w:val="20"/>
              </w:rPr>
              <w:t>брата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Викторина</w:t>
            </w:r>
            <w:r w:rsidRPr="001304EF">
              <w:rPr>
                <w:rFonts w:cs="Izhitza"/>
                <w:sz w:val="20"/>
              </w:rPr>
              <w:t xml:space="preserve">, </w:t>
            </w:r>
            <w:proofErr w:type="spellStart"/>
            <w:r w:rsidRPr="001304EF">
              <w:rPr>
                <w:sz w:val="20"/>
              </w:rPr>
              <w:t>Тивуртия</w:t>
            </w:r>
            <w:proofErr w:type="spellEnd"/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и</w:t>
            </w:r>
            <w:r w:rsidRPr="001304EF">
              <w:rPr>
                <w:rFonts w:cs="Izhitza"/>
                <w:sz w:val="20"/>
              </w:rPr>
              <w:t xml:space="preserve"> </w:t>
            </w:r>
            <w:proofErr w:type="spellStart"/>
            <w:r w:rsidRPr="001304EF">
              <w:rPr>
                <w:sz w:val="20"/>
              </w:rPr>
              <w:t>Кастула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Прп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Севастиана</w:t>
            </w:r>
            <w:proofErr w:type="spellEnd"/>
            <w:r w:rsidRPr="001304EF">
              <w:rPr>
                <w:rFonts w:cs="Izhitza"/>
                <w:sz w:val="20"/>
              </w:rPr>
              <w:t xml:space="preserve"> </w:t>
            </w:r>
            <w:proofErr w:type="spellStart"/>
            <w:r w:rsidRPr="001304EF">
              <w:rPr>
                <w:sz w:val="20"/>
              </w:rPr>
              <w:t>Сохотского</w:t>
            </w:r>
            <w:proofErr w:type="spellEnd"/>
            <w:r w:rsidRPr="001304EF">
              <w:rPr>
                <w:rFonts w:cs="Izhitza"/>
                <w:sz w:val="20"/>
              </w:rPr>
              <w:t xml:space="preserve">, </w:t>
            </w:r>
            <w:r w:rsidRPr="001304EF">
              <w:rPr>
                <w:sz w:val="20"/>
              </w:rPr>
              <w:t>Пошехонского</w:t>
            </w:r>
            <w:r w:rsidRPr="001304EF">
              <w:rPr>
                <w:rFonts w:cs="Izhitza"/>
                <w:sz w:val="20"/>
              </w:rPr>
              <w:t xml:space="preserve">. </w:t>
            </w:r>
            <w:r w:rsidRPr="001304EF">
              <w:rPr>
                <w:sz w:val="20"/>
              </w:rPr>
              <w:t>Прав</w:t>
            </w:r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Симеона</w:t>
            </w:r>
            <w:proofErr w:type="spellEnd"/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Верхотурского</w:t>
            </w:r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Свт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r w:rsidRPr="001304EF">
              <w:rPr>
                <w:sz w:val="20"/>
              </w:rPr>
              <w:t>Модеста</w:t>
            </w:r>
            <w:r w:rsidRPr="001304EF">
              <w:rPr>
                <w:rFonts w:cs="Izhitza"/>
                <w:sz w:val="20"/>
              </w:rPr>
              <w:t xml:space="preserve">, </w:t>
            </w:r>
            <w:proofErr w:type="spellStart"/>
            <w:r w:rsidRPr="001304EF">
              <w:rPr>
                <w:sz w:val="20"/>
              </w:rPr>
              <w:t>архиеп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r w:rsidRPr="001304EF">
              <w:rPr>
                <w:sz w:val="20"/>
              </w:rPr>
              <w:t>Иерусалимского</w:t>
            </w:r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Прп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r w:rsidRPr="001304EF">
              <w:rPr>
                <w:sz w:val="20"/>
              </w:rPr>
              <w:t>Флора</w:t>
            </w:r>
            <w:r w:rsidRPr="001304EF">
              <w:rPr>
                <w:rFonts w:cs="Izhitza"/>
                <w:sz w:val="20"/>
              </w:rPr>
              <w:t xml:space="preserve">, </w:t>
            </w:r>
            <w:proofErr w:type="spellStart"/>
            <w:r w:rsidRPr="001304EF">
              <w:rPr>
                <w:sz w:val="20"/>
              </w:rPr>
              <w:t>еп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Амийского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Прп</w:t>
            </w:r>
            <w:proofErr w:type="spellEnd"/>
            <w:r w:rsidRPr="001304EF">
              <w:rPr>
                <w:rFonts w:cs="Izhitza"/>
                <w:sz w:val="20"/>
              </w:rPr>
              <w:t xml:space="preserve">. </w:t>
            </w:r>
            <w:r w:rsidRPr="001304EF">
              <w:rPr>
                <w:sz w:val="20"/>
              </w:rPr>
              <w:t>Михаила</w:t>
            </w:r>
            <w:r w:rsidRPr="001304EF">
              <w:rPr>
                <w:rFonts w:cs="Izhitza"/>
                <w:sz w:val="20"/>
              </w:rPr>
              <w:t xml:space="preserve"> </w:t>
            </w:r>
            <w:r w:rsidRPr="001304EF">
              <w:rPr>
                <w:sz w:val="20"/>
              </w:rPr>
              <w:t>исп</w:t>
            </w:r>
            <w:r w:rsidRPr="001304EF">
              <w:rPr>
                <w:rFonts w:cs="Izhitza"/>
                <w:sz w:val="20"/>
              </w:rPr>
              <w:t xml:space="preserve">. </w:t>
            </w:r>
            <w:proofErr w:type="spellStart"/>
            <w:r w:rsidRPr="001304EF">
              <w:rPr>
                <w:sz w:val="20"/>
              </w:rPr>
              <w:t>Прп</w:t>
            </w:r>
            <w:proofErr w:type="spellEnd"/>
            <w:r w:rsidRPr="001304EF">
              <w:rPr>
                <w:sz w:val="20"/>
              </w:rPr>
              <w:t>. Даниила пустынника.</w:t>
            </w:r>
            <w:r w:rsidRPr="001304EF">
              <w:rPr>
                <w:rFonts w:cs="Izhitza"/>
                <w:color w:val="FF0000"/>
                <w:sz w:val="20"/>
              </w:rPr>
              <w:t xml:space="preserve">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Мч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. Виктора Матвеева (1937); </w:t>
            </w:r>
            <w:proofErr w:type="spellStart"/>
            <w:r w:rsidRPr="001304EF">
              <w:rPr>
                <w:color w:val="660033"/>
                <w:sz w:val="20"/>
                <w:u w:val="single"/>
              </w:rPr>
              <w:t>сщмчч</w:t>
            </w:r>
            <w:proofErr w:type="spellEnd"/>
            <w:r w:rsidRPr="001304EF">
              <w:rPr>
                <w:rFonts w:cs="Izhitza"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1304EF">
              <w:rPr>
                <w:color w:val="660033"/>
                <w:sz w:val="20"/>
                <w:u w:val="single"/>
              </w:rPr>
              <w:t>Фаддея</w:t>
            </w:r>
            <w:proofErr w:type="spellEnd"/>
            <w:r w:rsidRPr="001304EF">
              <w:rPr>
                <w:rFonts w:cs="Izhitza"/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1304EF">
              <w:rPr>
                <w:color w:val="660033"/>
                <w:sz w:val="20"/>
                <w:u w:val="single"/>
              </w:rPr>
              <w:t>архиеп</w:t>
            </w:r>
            <w:proofErr w:type="spellEnd"/>
            <w:r w:rsidRPr="001304EF">
              <w:rPr>
                <w:rFonts w:cs="Izhitza"/>
                <w:color w:val="660033"/>
                <w:sz w:val="20"/>
                <w:u w:val="single"/>
              </w:rPr>
              <w:t xml:space="preserve">. </w:t>
            </w:r>
            <w:r w:rsidRPr="001304EF">
              <w:rPr>
                <w:color w:val="660033"/>
                <w:sz w:val="20"/>
                <w:u w:val="single"/>
              </w:rPr>
              <w:t>Тверского (п</w:t>
            </w:r>
            <w:r w:rsidRPr="001304EF">
              <w:rPr>
                <w:rFonts w:cs="Izhitza"/>
                <w:color w:val="660033"/>
                <w:sz w:val="20"/>
                <w:u w:val="single"/>
              </w:rPr>
              <w:t>),</w:t>
            </w:r>
            <w:r w:rsidRPr="001304EF">
              <w:rPr>
                <w:rFonts w:cs="Izhitza"/>
                <w:color w:val="660033"/>
                <w:sz w:val="20"/>
              </w:rPr>
              <w:t xml:space="preserve"> </w:t>
            </w:r>
            <w:r w:rsidRPr="001304EF">
              <w:rPr>
                <w:rFonts w:cs="Arial"/>
                <w:color w:val="660033"/>
                <w:sz w:val="20"/>
              </w:rPr>
              <w:t xml:space="preserve">Николая,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архиеп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. Великоустюжского, Илии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Бенеманского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, Иоанна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Миронского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, Владимира Преображенского и Николая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Кобранова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пресв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. (1937);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сщмч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. Сергия Астахова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диак</w:t>
            </w:r>
            <w:proofErr w:type="spellEnd"/>
            <w:proofErr w:type="gramStart"/>
            <w:r w:rsidRPr="001304EF">
              <w:rPr>
                <w:rFonts w:cs="Arial"/>
                <w:color w:val="660033"/>
                <w:sz w:val="20"/>
              </w:rPr>
              <w:t>.</w:t>
            </w:r>
            <w:proofErr w:type="gramEnd"/>
            <w:r w:rsidRPr="001304EF">
              <w:rPr>
                <w:rFonts w:cs="Arial"/>
                <w:color w:val="660033"/>
                <w:sz w:val="20"/>
              </w:rPr>
              <w:t xml:space="preserve"> и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мц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. Веры </w:t>
            </w:r>
            <w:proofErr w:type="spellStart"/>
            <w:r w:rsidRPr="001304EF">
              <w:rPr>
                <w:rFonts w:cs="Arial"/>
                <w:color w:val="660033"/>
                <w:sz w:val="20"/>
              </w:rPr>
              <w:t>Трукс</w:t>
            </w:r>
            <w:proofErr w:type="spellEnd"/>
            <w:r w:rsidRPr="001304EF">
              <w:rPr>
                <w:rFonts w:cs="Arial"/>
                <w:color w:val="660033"/>
                <w:sz w:val="20"/>
              </w:rPr>
              <w:t xml:space="preserve"> (1942).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1304EF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1304EF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  <w:u w:val="single"/>
              </w:rPr>
              <w:t>19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1304EF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</w:t>
            </w:r>
            <w:r w:rsidRPr="001304EF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304EF" w:rsidRPr="001304EF" w:rsidRDefault="001304EF" w:rsidP="001304EF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Поздняя Литургия</w:t>
            </w:r>
            <w:r w:rsidRPr="001304EF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304EF" w:rsidRPr="001304EF" w:rsidRDefault="001304EF" w:rsidP="001304EF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1304EF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1304EF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1304EF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Молебен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1304EF" w:rsidRPr="001304EF" w:rsidRDefault="001304EF" w:rsidP="001304EF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1304EF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1304EF" w:rsidRPr="001304EF" w:rsidRDefault="001304EF" w:rsidP="001304E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1304EF" w:rsidRPr="001304EF" w:rsidRDefault="001304EF" w:rsidP="001304EF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1304EF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1304EF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sz w:val="44"/>
                <w:szCs w:val="44"/>
              </w:rPr>
            </w:pP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Мч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Вонифатия</w:t>
            </w:r>
            <w:proofErr w:type="spellEnd"/>
            <w:r w:rsidRPr="001304EF">
              <w:rPr>
                <w:rFonts w:ascii="Izhitsa" w:hAnsi="Izhitsa"/>
                <w:sz w:val="32"/>
                <w:szCs w:val="32"/>
              </w:rPr>
              <w:t xml:space="preserve"> (</w:t>
            </w:r>
            <w:r w:rsidRPr="001304EF">
              <w:rPr>
                <w:rFonts w:ascii="Izhitsa" w:hAnsi="Izhitsa"/>
                <w:color w:val="3366FF"/>
                <w:sz w:val="32"/>
                <w:szCs w:val="32"/>
              </w:rPr>
              <w:t>М</w:t>
            </w:r>
            <w:r w:rsidRPr="001304EF">
              <w:rPr>
                <w:rFonts w:ascii="Izhitsa" w:hAnsi="Izhitsa"/>
                <w:sz w:val="32"/>
                <w:szCs w:val="32"/>
              </w:rPr>
              <w:t>)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1304EF">
              <w:rPr>
                <w:rFonts w:ascii="Izhitsa" w:hAnsi="Izhitsa"/>
                <w:sz w:val="32"/>
                <w:szCs w:val="32"/>
              </w:rPr>
              <w:t>Илии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Муромца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1304EF">
              <w:rPr>
                <w:rFonts w:ascii="Izhitsa" w:hAnsi="Izhitsa"/>
                <w:sz w:val="32"/>
                <w:szCs w:val="32"/>
              </w:rPr>
              <w:t>Печерского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Мчч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1304EF">
              <w:rPr>
                <w:rFonts w:ascii="Izhitsa" w:hAnsi="Izhitsa"/>
                <w:sz w:val="32"/>
                <w:szCs w:val="32"/>
              </w:rPr>
              <w:t>Илии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1304EF">
              <w:rPr>
                <w:rFonts w:ascii="Izhitsa" w:hAnsi="Izhitsa"/>
                <w:sz w:val="32"/>
                <w:szCs w:val="32"/>
              </w:rPr>
              <w:t>Прова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и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Ариса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1304EF">
              <w:rPr>
                <w:rFonts w:ascii="Izhitsa" w:hAnsi="Izhitsa"/>
                <w:sz w:val="32"/>
                <w:szCs w:val="32"/>
              </w:rPr>
              <w:t>египтян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Мчч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Полиевкта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и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Тимофея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диакона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Вонифатия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1304EF">
              <w:rPr>
                <w:rFonts w:ascii="Izhitsa" w:hAnsi="Izhitsa"/>
                <w:sz w:val="32"/>
                <w:szCs w:val="32"/>
              </w:rPr>
              <w:t>Милостивого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еп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Ферентийского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1304EF">
              <w:rPr>
                <w:rFonts w:ascii="Izhitsa" w:hAnsi="Izhitsa"/>
                <w:sz w:val="32"/>
                <w:szCs w:val="32"/>
              </w:rPr>
              <w:t>Григория</w:t>
            </w:r>
            <w:r w:rsidRPr="001304EF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еп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 w:val="32"/>
                <w:szCs w:val="32"/>
              </w:rPr>
              <w:t>Омиритского</w:t>
            </w:r>
            <w:proofErr w:type="spellEnd"/>
            <w:r w:rsidRPr="001304EF">
              <w:rPr>
                <w:rFonts w:ascii="Izhitsa" w:hAnsi="Izhitsa" w:cs="Izhitza"/>
                <w:sz w:val="32"/>
                <w:szCs w:val="32"/>
              </w:rPr>
              <w:t>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1304EF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1304EF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  <w:u w:val="single"/>
              </w:rPr>
              <w:t>20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1304EF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</w:t>
            </w:r>
            <w:r w:rsidRPr="001304EF">
              <w:rPr>
                <w:rFonts w:ascii="Izhitsa" w:hAnsi="Izhitsa" w:cs="Izhitza"/>
                <w:b/>
                <w:szCs w:val="24"/>
              </w:rPr>
              <w:t>.</w:t>
            </w:r>
            <w:r w:rsidRPr="001304EF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1304EF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1304EF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1304EF" w:rsidRPr="001304EF" w:rsidRDefault="001304EF" w:rsidP="001304E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1304EF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</w:t>
            </w:r>
            <w:r w:rsidRPr="001304EF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304EF" w:rsidRPr="001304EF" w:rsidRDefault="001304EF" w:rsidP="001304E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1304EF">
              <w:rPr>
                <w:rFonts w:ascii="Izhitsa" w:hAnsi="Izhitsa"/>
                <w:b/>
                <w:sz w:val="56"/>
              </w:rPr>
              <w:t>9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Поздняя Литургия</w:t>
            </w:r>
            <w:r w:rsidRPr="001304EF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1304EF" w:rsidRPr="001304EF" w:rsidRDefault="001304EF" w:rsidP="001304E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1304EF">
              <w:rPr>
                <w:rFonts w:ascii="Izhitsa" w:hAnsi="Izhitsa"/>
                <w:i/>
                <w:szCs w:val="24"/>
              </w:rPr>
              <w:t>Предпразднство</w:t>
            </w:r>
            <w:proofErr w:type="spellEnd"/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Рождества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Христова</w:t>
            </w:r>
            <w:r w:rsidRPr="001304EF">
              <w:rPr>
                <w:rFonts w:ascii="Izhitsa" w:hAnsi="Izhitsa" w:cs="Izhitza"/>
                <w:i/>
                <w:szCs w:val="24"/>
              </w:rPr>
              <w:t>.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i/>
                <w:szCs w:val="24"/>
                <w:u w:val="single"/>
              </w:rPr>
              <w:t>Сщмч</w:t>
            </w:r>
            <w:proofErr w:type="spellEnd"/>
            <w:r w:rsidRPr="001304EF">
              <w:rPr>
                <w:rFonts w:ascii="Izhitsa" w:hAnsi="Izhitsa" w:cs="Izhitza"/>
                <w:i/>
                <w:szCs w:val="24"/>
                <w:u w:val="single"/>
              </w:rPr>
              <w:t xml:space="preserve">. </w:t>
            </w:r>
            <w:r w:rsidRPr="001304EF">
              <w:rPr>
                <w:rFonts w:ascii="Izhitsa" w:hAnsi="Izhitsa"/>
                <w:i/>
                <w:szCs w:val="24"/>
                <w:u w:val="single"/>
              </w:rPr>
              <w:t>Игнатия</w:t>
            </w:r>
            <w:r w:rsidRPr="001304EF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  <w:u w:val="single"/>
              </w:rPr>
              <w:t>Богоносца (</w:t>
            </w:r>
            <w:r w:rsidRPr="001304EF">
              <w:rPr>
                <w:rFonts w:ascii="Izhitsa" w:hAnsi="Izhitsa"/>
                <w:i/>
                <w:color w:val="3366FF"/>
                <w:szCs w:val="24"/>
                <w:u w:val="single"/>
              </w:rPr>
              <w:t>М</w:t>
            </w:r>
            <w:r w:rsidRPr="001304EF">
              <w:rPr>
                <w:rFonts w:ascii="Izhitsa" w:hAnsi="Izhitsa"/>
                <w:i/>
                <w:szCs w:val="24"/>
                <w:u w:val="single"/>
              </w:rPr>
              <w:t>)</w:t>
            </w:r>
            <w:r w:rsidRPr="001304EF">
              <w:rPr>
                <w:rFonts w:ascii="Izhitsa" w:hAnsi="Izhitsa" w:cs="Izhitza"/>
                <w:i/>
                <w:szCs w:val="24"/>
                <w:u w:val="single"/>
              </w:rPr>
              <w:t>.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Антония</w:t>
            </w:r>
            <w:r w:rsidRPr="001304EF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Воронежского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i/>
                <w:sz w:val="28"/>
                <w:szCs w:val="28"/>
                <w:u w:val="single"/>
              </w:rPr>
              <w:t>Прав</w:t>
            </w:r>
            <w:r w:rsidRPr="001304EF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. </w:t>
            </w:r>
            <w:r w:rsidRPr="001304EF">
              <w:rPr>
                <w:rFonts w:ascii="Izhitsa" w:hAnsi="Izhitsa"/>
                <w:i/>
                <w:sz w:val="28"/>
                <w:szCs w:val="28"/>
                <w:u w:val="single"/>
              </w:rPr>
              <w:t>Иоанна</w:t>
            </w:r>
            <w:r w:rsidRPr="001304EF">
              <w:rPr>
                <w:rFonts w:ascii="Izhitsa" w:hAnsi="Izhitsa" w:cs="Izhitza"/>
                <w:i/>
                <w:sz w:val="28"/>
                <w:szCs w:val="28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sz w:val="28"/>
                <w:szCs w:val="28"/>
                <w:u w:val="single"/>
              </w:rPr>
              <w:t>Кронштадтского</w:t>
            </w:r>
            <w:r w:rsidRPr="001304EF">
              <w:rPr>
                <w:rFonts w:ascii="Izhitsa" w:hAnsi="Izhitsa" w:cs="Izhitza"/>
                <w:i/>
                <w:sz w:val="28"/>
                <w:szCs w:val="28"/>
                <w:u w:val="single"/>
              </w:rPr>
              <w:t>.</w:t>
            </w:r>
            <w:r w:rsidRPr="001304EF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szCs w:val="24"/>
              </w:rPr>
              <w:t>Прп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Игнатия</w:t>
            </w:r>
            <w:r w:rsidRPr="001304EF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Cs w:val="24"/>
              </w:rPr>
              <w:t>архим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Печерского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Филогония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Cs w:val="24"/>
              </w:rPr>
              <w:t>еп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Антиохийского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Даниила</w:t>
            </w:r>
            <w:r w:rsidRPr="001304EF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1304EF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r w:rsidRPr="001304EF">
              <w:rPr>
                <w:rFonts w:ascii="Izhitsa" w:hAnsi="Izhitsa"/>
                <w:szCs w:val="24"/>
              </w:rPr>
              <w:t>Сербского</w:t>
            </w:r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</w:t>
            </w:r>
            <w:r w:rsidRPr="001304EF">
              <w:rPr>
                <w:rFonts w:ascii="Izhitsa" w:hAnsi="Izhitsa"/>
                <w:color w:val="660033"/>
                <w:szCs w:val="24"/>
              </w:rPr>
              <w:t xml:space="preserve">Николая Чернышева </w:t>
            </w:r>
            <w:proofErr w:type="spellStart"/>
            <w:r w:rsidRPr="001304EF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proofErr w:type="gramStart"/>
            <w:r w:rsidRPr="001304EF">
              <w:rPr>
                <w:rFonts w:ascii="Izhitsa" w:hAnsi="Izhitsa"/>
                <w:color w:val="660033"/>
                <w:szCs w:val="24"/>
              </w:rPr>
              <w:t>.</w:t>
            </w:r>
            <w:proofErr w:type="gramEnd"/>
            <w:r w:rsidRPr="001304EF">
              <w:rPr>
                <w:rFonts w:ascii="Izhitsa" w:hAnsi="Izhitsa"/>
                <w:color w:val="660033"/>
                <w:szCs w:val="24"/>
              </w:rPr>
              <w:t xml:space="preserve"> и </w:t>
            </w:r>
            <w:proofErr w:type="spellStart"/>
            <w:r w:rsidRPr="001304EF">
              <w:rPr>
                <w:rFonts w:ascii="Izhitsa" w:hAnsi="Izhitsa"/>
                <w:color w:val="660033"/>
                <w:szCs w:val="24"/>
              </w:rPr>
              <w:t>муч</w:t>
            </w:r>
            <w:proofErr w:type="spellEnd"/>
            <w:r w:rsidRPr="001304EF">
              <w:rPr>
                <w:rFonts w:ascii="Izhitsa" w:hAnsi="Izhitsa"/>
                <w:color w:val="660033"/>
                <w:szCs w:val="24"/>
              </w:rPr>
              <w:t>. Варвары Чернышевой (1919).</w:t>
            </w:r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Новодворской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и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i/>
                <w:szCs w:val="24"/>
              </w:rPr>
              <w:t>Леньковской</w:t>
            </w:r>
            <w:proofErr w:type="spellEnd"/>
            <w:r w:rsidRPr="001304EF">
              <w:rPr>
                <w:rFonts w:ascii="Izhitsa" w:hAnsi="Izhitsa" w:cs="Izhitza"/>
                <w:i/>
                <w:szCs w:val="24"/>
              </w:rPr>
              <w:t xml:space="preserve">, </w:t>
            </w:r>
            <w:r w:rsidRPr="001304EF">
              <w:rPr>
                <w:rFonts w:ascii="Izhitsa" w:hAnsi="Izhitsa"/>
                <w:i/>
                <w:szCs w:val="24"/>
              </w:rPr>
              <w:t>именуемой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Cambria" w:hAnsi="Cambria" w:cs="Cambria"/>
                <w:i/>
                <w:szCs w:val="24"/>
              </w:rPr>
              <w:t>«</w:t>
            </w:r>
            <w:r w:rsidRPr="001304EF">
              <w:rPr>
                <w:rFonts w:ascii="Izhitsa" w:hAnsi="Izhitsa"/>
                <w:i/>
                <w:szCs w:val="24"/>
              </w:rPr>
              <w:t>Спасительница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утопающих</w:t>
            </w:r>
            <w:r w:rsidRPr="001304EF">
              <w:rPr>
                <w:rFonts w:ascii="Cambria" w:hAnsi="Cambria" w:cs="Cambria"/>
                <w:i/>
                <w:szCs w:val="24"/>
              </w:rPr>
              <w:t>»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, </w:t>
            </w:r>
            <w:r w:rsidRPr="001304EF">
              <w:rPr>
                <w:rFonts w:ascii="Izhitsa" w:hAnsi="Izhitsa"/>
                <w:i/>
                <w:szCs w:val="24"/>
              </w:rPr>
              <w:t>икон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Божией</w:t>
            </w:r>
            <w:r w:rsidRPr="001304EF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1304EF">
              <w:rPr>
                <w:rFonts w:ascii="Izhitsa" w:hAnsi="Izhitsa"/>
                <w:i/>
                <w:szCs w:val="24"/>
              </w:rPr>
              <w:t>Матери</w:t>
            </w:r>
            <w:r w:rsidRPr="001304EF">
              <w:rPr>
                <w:rFonts w:ascii="Izhitsa" w:hAnsi="Izhitsa" w:cs="Izhitza"/>
                <w:i/>
                <w:szCs w:val="24"/>
              </w:rPr>
              <w:t>.</w:t>
            </w:r>
          </w:p>
        </w:tc>
      </w:tr>
      <w:tr w:rsidR="001304EF" w:rsidRPr="001304EF" w:rsidTr="001016AE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1304EF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1304EF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1304EF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21</w:t>
            </w:r>
          </w:p>
          <w:p w:rsidR="001304EF" w:rsidRPr="001304EF" w:rsidRDefault="001304EF" w:rsidP="001304EF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1304EF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0E7FE9" w:rsidRDefault="000E7FE9" w:rsidP="001304E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304EF" w:rsidRPr="000E7FE9" w:rsidRDefault="001304EF" w:rsidP="001304EF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0E7FE9" w:rsidRDefault="000E7FE9" w:rsidP="001304E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304EF" w:rsidRPr="000E7FE9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1304EF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1304EF" w:rsidRDefault="001304EF" w:rsidP="001304E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1304EF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  <w:r w:rsidRPr="001304EF">
              <w:rPr>
                <w:rFonts w:ascii="Izhitsa" w:hAnsi="Izhits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304EF" w:rsidRPr="000E7FE9" w:rsidRDefault="001304EF" w:rsidP="000E7FE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1304EF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1304EF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1304EF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1304EF" w:rsidRPr="000E7FE9" w:rsidRDefault="001304EF" w:rsidP="001304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1304EF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1304EF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="000E7FE9">
              <w:rPr>
                <w:rFonts w:ascii="Izhitsa" w:hAnsi="Izhitsa"/>
                <w:b/>
                <w:sz w:val="16"/>
                <w:szCs w:val="16"/>
              </w:rPr>
              <w:t>В.Н</w:t>
            </w:r>
            <w:proofErr w:type="spellEnd"/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1304EF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1304EF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1304EF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EF" w:rsidRPr="001304EF" w:rsidRDefault="001304EF" w:rsidP="001304EF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1304EF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1304EF" w:rsidRPr="001304EF" w:rsidRDefault="001304EF" w:rsidP="001304EF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52"/>
              </w:rPr>
              <w:t>Поздняя</w:t>
            </w:r>
            <w:r w:rsidRPr="001304EF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1304EF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1304EF" w:rsidRPr="001304EF" w:rsidRDefault="001304EF" w:rsidP="001304EF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1304EF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1304EF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1304EF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1304EF" w:rsidRPr="001304EF" w:rsidRDefault="001304EF" w:rsidP="001304EF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1304EF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1304EF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1304EF" w:rsidRPr="001304EF" w:rsidRDefault="001304EF" w:rsidP="001304E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1304EF">
              <w:rPr>
                <w:rFonts w:ascii="Izhitsa" w:hAnsi="Izhitsa"/>
                <w:b/>
                <w:sz w:val="56"/>
              </w:rPr>
              <w:t>18</w:t>
            </w:r>
            <w:r w:rsidRPr="001304EF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1304EF">
              <w:rPr>
                <w:rFonts w:ascii="Izhitsa" w:hAnsi="Izhitsa"/>
                <w:sz w:val="52"/>
              </w:rPr>
              <w:t xml:space="preserve"> Вечерня</w:t>
            </w:r>
            <w:r w:rsidRPr="001304EF">
              <w:rPr>
                <w:rFonts w:ascii="Izhitsa" w:hAnsi="Izhitsa" w:cs="Izhitza"/>
                <w:sz w:val="52"/>
              </w:rPr>
              <w:t xml:space="preserve">, </w:t>
            </w:r>
            <w:r w:rsidRPr="001304EF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30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,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пред Рождеством Христовым,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святых отец.</w:t>
            </w: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5</w:t>
            </w:r>
            <w:r w:rsidRPr="001304EF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1304EF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1304EF" w:rsidRPr="001304EF" w:rsidRDefault="001304EF" w:rsidP="001304EF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Мц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Иулиании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и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с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нею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500 </w:t>
            </w:r>
            <w:r w:rsidRPr="001304EF">
              <w:rPr>
                <w:rFonts w:ascii="Izhitsa" w:hAnsi="Izhitsa"/>
                <w:color w:val="FF0000"/>
                <w:szCs w:val="24"/>
              </w:rPr>
              <w:t>мужей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и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130-</w:t>
            </w:r>
            <w:r w:rsidRPr="001304EF">
              <w:rPr>
                <w:rFonts w:ascii="Izhitsa" w:hAnsi="Izhitsa"/>
                <w:color w:val="FF0000"/>
                <w:szCs w:val="24"/>
              </w:rPr>
              <w:t>ти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жен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1304EF">
              <w:rPr>
                <w:rFonts w:ascii="Izhitsa" w:hAnsi="Izhitsa"/>
                <w:color w:val="FF0000"/>
                <w:szCs w:val="24"/>
              </w:rPr>
              <w:t>в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Никомидии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="000E7FE9">
              <w:rPr>
                <w:rFonts w:ascii="Izhitsa" w:hAnsi="Izhitsa"/>
                <w:color w:val="FF0000"/>
                <w:szCs w:val="24"/>
              </w:rPr>
              <w:t>постра</w:t>
            </w:r>
            <w:r w:rsidRPr="001304EF">
              <w:rPr>
                <w:rFonts w:ascii="Izhitsa" w:hAnsi="Izhitsa"/>
                <w:color w:val="FF0000"/>
                <w:szCs w:val="24"/>
              </w:rPr>
              <w:t>давших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1304EF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Московского</w:t>
            </w:r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Петра</w:t>
            </w:r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, </w:t>
            </w:r>
            <w:r w:rsidRPr="001304EF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всея</w:t>
            </w:r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1304EF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России</w:t>
            </w:r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чудотв</w:t>
            </w:r>
            <w:proofErr w:type="spellEnd"/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>. (</w:t>
            </w:r>
            <w:r w:rsidRPr="001304EF">
              <w:rPr>
                <w:rFonts w:ascii="Izhitsa" w:hAnsi="Izhitsa"/>
                <w:i/>
                <w:color w:val="3366FF"/>
                <w:sz w:val="28"/>
                <w:szCs w:val="28"/>
                <w:u w:val="single"/>
              </w:rPr>
              <w:t>М</w:t>
            </w:r>
            <w:r w:rsidRPr="001304EF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>).</w:t>
            </w:r>
            <w:r w:rsidRPr="001304EF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Блгв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1304EF">
              <w:rPr>
                <w:rFonts w:ascii="Izhitsa" w:hAnsi="Izhitsa"/>
                <w:color w:val="FF0000"/>
                <w:szCs w:val="24"/>
              </w:rPr>
              <w:t>кн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Иулиании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Вяземской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Блж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1304EF">
              <w:rPr>
                <w:rFonts w:ascii="Izhitsa" w:hAnsi="Izhitsa"/>
                <w:color w:val="FF0000"/>
                <w:szCs w:val="24"/>
              </w:rPr>
              <w:t>Прокопия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1304EF">
              <w:rPr>
                <w:rFonts w:ascii="Izhitsa" w:hAnsi="Izhitsa"/>
                <w:color w:val="FF0000"/>
                <w:szCs w:val="24"/>
              </w:rPr>
              <w:t>Христа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ради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1304EF">
              <w:rPr>
                <w:rFonts w:ascii="Izhitsa" w:hAnsi="Izhitsa"/>
                <w:color w:val="FF0000"/>
                <w:szCs w:val="24"/>
              </w:rPr>
              <w:t>юродивого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1304EF">
              <w:rPr>
                <w:rFonts w:ascii="Izhitsa" w:hAnsi="Izhitsa"/>
                <w:color w:val="FF0000"/>
                <w:szCs w:val="24"/>
              </w:rPr>
              <w:t>Вятского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color w:val="FF0000"/>
                <w:szCs w:val="24"/>
              </w:rPr>
              <w:t>Свт</w:t>
            </w:r>
            <w:proofErr w:type="spellEnd"/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1304EF">
              <w:rPr>
                <w:rFonts w:ascii="Izhitsa" w:hAnsi="Izhitsa"/>
                <w:color w:val="FF0000"/>
                <w:szCs w:val="24"/>
              </w:rPr>
              <w:t>Филарета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r w:rsidRPr="001304EF">
              <w:rPr>
                <w:rFonts w:ascii="Izhitsa" w:hAnsi="Izhitsa"/>
                <w:color w:val="FF0000"/>
                <w:szCs w:val="24"/>
              </w:rPr>
              <w:t>митр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1304EF">
              <w:rPr>
                <w:rFonts w:ascii="Izhitsa" w:hAnsi="Izhitsa"/>
                <w:color w:val="FF0000"/>
                <w:szCs w:val="24"/>
              </w:rPr>
              <w:t>Киевского</w:t>
            </w:r>
            <w:r w:rsidRPr="001304EF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Мч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/>
                <w:szCs w:val="24"/>
              </w:rPr>
              <w:t>Фемистоклея</w:t>
            </w:r>
            <w:proofErr w:type="spellEnd"/>
            <w:r w:rsidRPr="001304EF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Михаила Киселева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(1918);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Сергия Цветкова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диак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(1937);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Никиты,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еп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Белевского (1938);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. Леонтия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Строцюка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 xml:space="preserve"> </w:t>
            </w:r>
            <w:proofErr w:type="spellStart"/>
            <w:r w:rsidRPr="001304EF">
              <w:rPr>
                <w:rFonts w:ascii="Izhitsa" w:hAnsi="Izhitsa" w:cs="Arial"/>
                <w:color w:val="660033"/>
                <w:szCs w:val="24"/>
              </w:rPr>
              <w:t>диак</w:t>
            </w:r>
            <w:proofErr w:type="spellEnd"/>
            <w:r w:rsidRPr="001304EF">
              <w:rPr>
                <w:rFonts w:ascii="Izhitsa" w:hAnsi="Izhitsa" w:cs="Arial"/>
                <w:color w:val="660033"/>
                <w:szCs w:val="24"/>
              </w:rPr>
              <w:t>. (1940)</w:t>
            </w:r>
          </w:p>
        </w:tc>
      </w:tr>
    </w:tbl>
    <w:p w:rsidR="001304EF" w:rsidRPr="001304EF" w:rsidRDefault="001304EF" w:rsidP="001304EF">
      <w:pPr>
        <w:jc w:val="center"/>
        <w:rPr>
          <w:rFonts w:ascii="Izhitsa" w:hAnsi="Izhitsa"/>
          <w:sz w:val="20"/>
        </w:rPr>
      </w:pPr>
    </w:p>
    <w:p w:rsidR="001304EF" w:rsidRPr="001304EF" w:rsidRDefault="001304EF" w:rsidP="001304EF">
      <w:pPr>
        <w:jc w:val="center"/>
        <w:rPr>
          <w:rFonts w:ascii="Izhitsa" w:hAnsi="Izhitsa"/>
        </w:rPr>
      </w:pPr>
      <w:r w:rsidRPr="001304EF">
        <w:rPr>
          <w:rFonts w:ascii="Izhitsa" w:hAnsi="Izhitsa"/>
          <w:sz w:val="20"/>
        </w:rPr>
        <w:t>Память</w:t>
      </w:r>
      <w:r w:rsidRPr="001304EF">
        <w:rPr>
          <w:rFonts w:ascii="Izhitsa" w:hAnsi="Izhitsa" w:cs="Izhitza"/>
          <w:sz w:val="20"/>
        </w:rPr>
        <w:t xml:space="preserve"> </w:t>
      </w:r>
      <w:proofErr w:type="spellStart"/>
      <w:r w:rsidRPr="001304EF">
        <w:rPr>
          <w:rFonts w:ascii="Izhitsa" w:hAnsi="Izhitsa"/>
          <w:sz w:val="20"/>
        </w:rPr>
        <w:t>новомучеников</w:t>
      </w:r>
      <w:proofErr w:type="spellEnd"/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Российских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выделена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бордовым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цветом</w:t>
      </w:r>
      <w:r w:rsidRPr="001304EF">
        <w:rPr>
          <w:rFonts w:ascii="Izhitsa" w:hAnsi="Izhitsa" w:cs="Izhitza"/>
          <w:sz w:val="20"/>
        </w:rPr>
        <w:t xml:space="preserve">, </w:t>
      </w:r>
      <w:r w:rsidRPr="001304EF">
        <w:rPr>
          <w:rFonts w:ascii="Izhitsa" w:hAnsi="Izhitsa"/>
          <w:sz w:val="20"/>
        </w:rPr>
        <w:t>в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скобках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дается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год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их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кончины</w:t>
      </w:r>
      <w:r w:rsidRPr="001304EF">
        <w:rPr>
          <w:rFonts w:ascii="Izhitsa" w:hAnsi="Izhitsa" w:cs="Izhitza"/>
          <w:sz w:val="20"/>
        </w:rPr>
        <w:t xml:space="preserve"> (</w:t>
      </w:r>
      <w:r w:rsidRPr="001304EF">
        <w:rPr>
          <w:rFonts w:ascii="Izhitsa" w:hAnsi="Izhitsa"/>
          <w:sz w:val="20"/>
        </w:rPr>
        <w:t>этим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же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цветом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выделены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все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недавно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канонизированные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святые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прошлого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века</w:t>
      </w:r>
      <w:r w:rsidRPr="001304EF">
        <w:rPr>
          <w:rFonts w:ascii="Izhitsa" w:hAnsi="Izhitsa" w:cs="Izhitza"/>
          <w:sz w:val="20"/>
        </w:rPr>
        <w:t xml:space="preserve">; </w:t>
      </w:r>
      <w:proofErr w:type="spellStart"/>
      <w:r w:rsidRPr="001304EF">
        <w:rPr>
          <w:rFonts w:ascii="Izhitsa" w:hAnsi="Izhitsa"/>
          <w:sz w:val="20"/>
        </w:rPr>
        <w:t>местночтимые</w:t>
      </w:r>
      <w:proofErr w:type="spellEnd"/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и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Cambria" w:hAnsi="Cambria" w:cs="Cambria"/>
          <w:sz w:val="20"/>
        </w:rPr>
        <w:t>«</w:t>
      </w:r>
      <w:r w:rsidRPr="001304EF">
        <w:rPr>
          <w:rFonts w:ascii="Izhitsa" w:hAnsi="Izhitsa"/>
          <w:sz w:val="20"/>
        </w:rPr>
        <w:t>неустоявшиеся</w:t>
      </w:r>
      <w:r w:rsidRPr="001304EF">
        <w:rPr>
          <w:rFonts w:ascii="Cambria" w:hAnsi="Cambria" w:cs="Cambria"/>
          <w:sz w:val="20"/>
        </w:rPr>
        <w:t>»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памяти</w:t>
      </w:r>
      <w:r w:rsidRPr="001304EF">
        <w:rPr>
          <w:rFonts w:ascii="Izhitsa" w:hAnsi="Izhitsa" w:cs="Izhitza"/>
          <w:sz w:val="20"/>
        </w:rPr>
        <w:t xml:space="preserve"> - </w:t>
      </w:r>
      <w:r w:rsidRPr="001304EF">
        <w:rPr>
          <w:rFonts w:ascii="Izhitsa" w:hAnsi="Izhitsa"/>
          <w:sz w:val="20"/>
        </w:rPr>
        <w:t>курсивом</w:t>
      </w:r>
      <w:r w:rsidRPr="001304EF">
        <w:rPr>
          <w:rFonts w:ascii="Izhitsa" w:hAnsi="Izhitsa" w:cs="Izhitza"/>
          <w:sz w:val="20"/>
        </w:rPr>
        <w:t xml:space="preserve">). </w:t>
      </w:r>
      <w:r w:rsidRPr="001304EF">
        <w:rPr>
          <w:rFonts w:ascii="Izhitsa" w:hAnsi="Izhitsa"/>
          <w:sz w:val="20"/>
        </w:rPr>
        <w:t>Подчеркнуты</w:t>
      </w:r>
      <w:r w:rsidRPr="001304EF">
        <w:rPr>
          <w:rFonts w:ascii="Izhitsa" w:hAnsi="Izhitsa" w:cs="Izhitza"/>
          <w:sz w:val="20"/>
        </w:rPr>
        <w:t xml:space="preserve"> </w:t>
      </w:r>
      <w:proofErr w:type="spellStart"/>
      <w:r w:rsidRPr="001304EF">
        <w:rPr>
          <w:rFonts w:ascii="Izhitsa" w:hAnsi="Izhitsa"/>
          <w:sz w:val="20"/>
        </w:rPr>
        <w:t>новомученики</w:t>
      </w:r>
      <w:proofErr w:type="spellEnd"/>
      <w:r w:rsidRPr="001304EF">
        <w:rPr>
          <w:rFonts w:ascii="Izhitsa" w:hAnsi="Izhitsa" w:cs="Izhitza"/>
          <w:sz w:val="20"/>
        </w:rPr>
        <w:t xml:space="preserve">, </w:t>
      </w:r>
      <w:r w:rsidRPr="001304EF">
        <w:rPr>
          <w:rFonts w:ascii="Izhitsa" w:hAnsi="Izhitsa"/>
          <w:sz w:val="20"/>
        </w:rPr>
        <w:t>память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которых</w:t>
      </w:r>
      <w:r w:rsidRPr="001304EF">
        <w:rPr>
          <w:rFonts w:ascii="Izhitsa" w:hAnsi="Izhitsa" w:cs="Izhitza"/>
          <w:sz w:val="20"/>
        </w:rPr>
        <w:t xml:space="preserve"> </w:t>
      </w:r>
      <w:proofErr w:type="spellStart"/>
      <w:r w:rsidRPr="001304EF">
        <w:rPr>
          <w:rFonts w:ascii="Izhitsa" w:hAnsi="Izhitsa"/>
          <w:sz w:val="20"/>
        </w:rPr>
        <w:t>богослужебно</w:t>
      </w:r>
      <w:proofErr w:type="spellEnd"/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празднуется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нашем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храме</w:t>
      </w:r>
      <w:r w:rsidRPr="001304EF">
        <w:rPr>
          <w:rFonts w:ascii="Izhitsa" w:hAnsi="Izhitsa" w:cs="Izhitza"/>
          <w:sz w:val="20"/>
        </w:rPr>
        <w:t xml:space="preserve"> (</w:t>
      </w:r>
      <w:r w:rsidRPr="001304EF">
        <w:rPr>
          <w:rFonts w:ascii="Izhitsa" w:hAnsi="Izhitsa"/>
          <w:sz w:val="20"/>
        </w:rPr>
        <w:t>с</w:t>
      </w:r>
      <w:r w:rsidRPr="001304EF">
        <w:rPr>
          <w:rFonts w:ascii="Izhitsa" w:hAnsi="Izhitsa" w:cs="Izhitza"/>
          <w:sz w:val="20"/>
        </w:rPr>
        <w:t xml:space="preserve"> - </w:t>
      </w:r>
      <w:r w:rsidRPr="001304EF">
        <w:rPr>
          <w:rFonts w:ascii="Izhitsa" w:hAnsi="Izhitsa"/>
          <w:sz w:val="20"/>
        </w:rPr>
        <w:t>славословие</w:t>
      </w:r>
      <w:r w:rsidRPr="001304EF">
        <w:rPr>
          <w:rFonts w:ascii="Izhitsa" w:hAnsi="Izhitsa" w:cs="Izhitza"/>
          <w:sz w:val="20"/>
        </w:rPr>
        <w:t xml:space="preserve">, </w:t>
      </w:r>
      <w:r w:rsidRPr="001304EF">
        <w:rPr>
          <w:rFonts w:ascii="Izhitsa" w:hAnsi="Izhitsa"/>
          <w:sz w:val="20"/>
        </w:rPr>
        <w:t>п</w:t>
      </w:r>
      <w:r w:rsidRPr="001304EF">
        <w:rPr>
          <w:rFonts w:ascii="Izhitsa" w:hAnsi="Izhitsa" w:cs="Izhitza"/>
          <w:sz w:val="20"/>
        </w:rPr>
        <w:t xml:space="preserve"> - </w:t>
      </w:r>
      <w:proofErr w:type="spellStart"/>
      <w:r w:rsidRPr="001304EF">
        <w:rPr>
          <w:rFonts w:ascii="Izhitsa" w:hAnsi="Izhitsa"/>
          <w:sz w:val="20"/>
        </w:rPr>
        <w:t>полиелей</w:t>
      </w:r>
      <w:proofErr w:type="spellEnd"/>
      <w:r w:rsidRPr="001304EF">
        <w:rPr>
          <w:rFonts w:ascii="Izhitsa" w:hAnsi="Izhitsa" w:cs="Izhitza"/>
          <w:sz w:val="20"/>
        </w:rPr>
        <w:t xml:space="preserve">, </w:t>
      </w:r>
      <w:r w:rsidRPr="001304EF">
        <w:rPr>
          <w:rFonts w:ascii="Izhitsa" w:hAnsi="Izhitsa"/>
          <w:sz w:val="20"/>
        </w:rPr>
        <w:t>б</w:t>
      </w:r>
      <w:r w:rsidRPr="001304EF">
        <w:rPr>
          <w:rFonts w:ascii="Izhitsa" w:hAnsi="Izhitsa" w:cs="Izhitza"/>
          <w:sz w:val="20"/>
        </w:rPr>
        <w:t xml:space="preserve"> - </w:t>
      </w:r>
      <w:r w:rsidRPr="001304EF">
        <w:rPr>
          <w:rFonts w:ascii="Izhitsa" w:hAnsi="Izhitsa"/>
          <w:sz w:val="20"/>
        </w:rPr>
        <w:t>бдение</w:t>
      </w:r>
      <w:r w:rsidRPr="001304EF">
        <w:rPr>
          <w:rFonts w:ascii="Izhitsa" w:hAnsi="Izhitsa" w:cs="Izhitza"/>
          <w:sz w:val="20"/>
        </w:rPr>
        <w:t>)</w:t>
      </w:r>
      <w:r w:rsidRPr="001304EF">
        <w:rPr>
          <w:rFonts w:ascii="Izhitsa" w:hAnsi="Izhitsa" w:cs="Arial"/>
          <w:sz w:val="20"/>
        </w:rPr>
        <w:t xml:space="preserve">. </w:t>
      </w:r>
      <w:r w:rsidRPr="001304EF">
        <w:rPr>
          <w:rFonts w:ascii="Izhitsa" w:hAnsi="Izhitsa"/>
          <w:sz w:val="20"/>
        </w:rPr>
        <w:t>При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наличии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храме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мощей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празднуемых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святых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их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память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выделена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буквой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Cambria" w:hAnsi="Cambria" w:cs="Cambria"/>
          <w:sz w:val="20"/>
        </w:rPr>
        <w:t>«</w:t>
      </w:r>
      <w:r w:rsidRPr="001304EF">
        <w:rPr>
          <w:rFonts w:ascii="Izhitsa" w:hAnsi="Izhitsa"/>
          <w:sz w:val="20"/>
        </w:rPr>
        <w:t>М</w:t>
      </w:r>
      <w:r w:rsidRPr="001304EF">
        <w:rPr>
          <w:rFonts w:ascii="Cambria" w:hAnsi="Cambria" w:cs="Cambria"/>
          <w:sz w:val="20"/>
        </w:rPr>
        <w:t>»</w:t>
      </w:r>
      <w:r w:rsidRPr="001304EF">
        <w:rPr>
          <w:rFonts w:ascii="Izhitsa" w:hAnsi="Izhitsa" w:cs="Izhitza"/>
          <w:sz w:val="20"/>
        </w:rPr>
        <w:t xml:space="preserve"> (</w:t>
      </w:r>
      <w:r w:rsidRPr="001304EF">
        <w:rPr>
          <w:rFonts w:ascii="Izhitsa" w:hAnsi="Izhitsa"/>
          <w:sz w:val="20"/>
        </w:rPr>
        <w:t>голубым</w:t>
      </w:r>
      <w:r w:rsidRPr="001304EF">
        <w:rPr>
          <w:rFonts w:ascii="Izhitsa" w:hAnsi="Izhitsa" w:cs="Izhitza"/>
          <w:sz w:val="20"/>
        </w:rPr>
        <w:t xml:space="preserve"> </w:t>
      </w:r>
      <w:r w:rsidRPr="001304EF">
        <w:rPr>
          <w:rFonts w:ascii="Izhitsa" w:hAnsi="Izhitsa"/>
          <w:sz w:val="20"/>
        </w:rPr>
        <w:t>цветом</w:t>
      </w:r>
      <w:r w:rsidRPr="001304EF">
        <w:rPr>
          <w:rFonts w:ascii="Izhitsa" w:hAnsi="Izhitsa" w:cs="Izhitza"/>
          <w:sz w:val="20"/>
        </w:rPr>
        <w:t>)</w:t>
      </w:r>
      <w:r w:rsidRPr="001304EF">
        <w:rPr>
          <w:rFonts w:ascii="Izhitsa" w:hAnsi="Izhitsa"/>
          <w:sz w:val="20"/>
        </w:rPr>
        <w:t>.</w:t>
      </w:r>
    </w:p>
    <w:p w:rsidR="00794C45" w:rsidRPr="001304EF" w:rsidRDefault="00794C45">
      <w:pPr>
        <w:rPr>
          <w:rFonts w:ascii="Izhitsa" w:hAnsi="Izhitsa"/>
        </w:rPr>
      </w:pPr>
    </w:p>
    <w:sectPr w:rsidR="00794C45" w:rsidRPr="001304EF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EF"/>
    <w:rsid w:val="000E7FE9"/>
    <w:rsid w:val="001304EF"/>
    <w:rsid w:val="00165A43"/>
    <w:rsid w:val="0079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380C-A1F5-4865-B049-2BCF75A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E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1304EF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dcterms:created xsi:type="dcterms:W3CDTF">2020-12-25T16:08:00Z</dcterms:created>
  <dcterms:modified xsi:type="dcterms:W3CDTF">2020-12-25T16:39:00Z</dcterms:modified>
</cp:coreProperties>
</file>