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AF4B" w14:textId="77777777" w:rsidR="00285142" w:rsidRPr="00017E27" w:rsidRDefault="00285142" w:rsidP="00285142">
      <w:pPr>
        <w:rPr>
          <w:sz w:val="2"/>
        </w:rPr>
      </w:pPr>
      <w:r w:rsidRPr="00017E27">
        <w:rPr>
          <w:sz w:val="2"/>
        </w:rPr>
        <w:t>Ф</w:t>
      </w:r>
    </w:p>
    <w:tbl>
      <w:tblPr>
        <w:tblW w:w="15878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8"/>
        <w:gridCol w:w="5645"/>
        <w:gridCol w:w="9295"/>
      </w:tblGrid>
      <w:tr w:rsidR="00285142" w:rsidRPr="00017E27" w14:paraId="7324C7C1" w14:textId="77777777" w:rsidTr="00222916">
        <w:tc>
          <w:tcPr>
            <w:tcW w:w="15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92DC" w14:textId="77777777" w:rsidR="00285142" w:rsidRPr="00017E27" w:rsidRDefault="00285142" w:rsidP="00222916">
            <w:pPr>
              <w:jc w:val="center"/>
              <w:rPr>
                <w:sz w:val="72"/>
                <w:szCs w:val="72"/>
              </w:rPr>
            </w:pPr>
            <w:r w:rsidRPr="00017E27">
              <w:rPr>
                <w:sz w:val="72"/>
                <w:szCs w:val="72"/>
              </w:rPr>
              <w:t xml:space="preserve">МЕСЯЦ СЕНТЯБРЬ </w:t>
            </w:r>
            <w:r w:rsidRPr="00017E27">
              <w:rPr>
                <w:sz w:val="44"/>
                <w:szCs w:val="44"/>
              </w:rPr>
              <w:t>(август-сентябрь стар. ст.)</w:t>
            </w:r>
          </w:p>
        </w:tc>
      </w:tr>
      <w:tr w:rsidR="00285142" w:rsidRPr="00017E27" w14:paraId="475449D7" w14:textId="77777777" w:rsidTr="00222916"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1C0A" w14:textId="77777777" w:rsidR="00285142" w:rsidRPr="00017E27" w:rsidRDefault="00285142" w:rsidP="00222916">
            <w:pPr>
              <w:jc w:val="center"/>
              <w:rPr>
                <w:sz w:val="10"/>
              </w:rPr>
            </w:pPr>
          </w:p>
          <w:p w14:paraId="36109F40" w14:textId="77777777" w:rsidR="00285142" w:rsidRPr="00017E27" w:rsidRDefault="00285142" w:rsidP="00222916">
            <w:pPr>
              <w:spacing w:line="180" w:lineRule="exact"/>
              <w:jc w:val="center"/>
              <w:rPr>
                <w:sz w:val="20"/>
              </w:rPr>
            </w:pPr>
            <w:r w:rsidRPr="00017E27">
              <w:rPr>
                <w:sz w:val="20"/>
              </w:rPr>
              <w:t>Число</w:t>
            </w:r>
          </w:p>
          <w:p w14:paraId="36BA1824" w14:textId="77777777" w:rsidR="00285142" w:rsidRPr="00017E27" w:rsidRDefault="00285142" w:rsidP="00222916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017E27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017E27">
              <w:rPr>
                <w:sz w:val="16"/>
                <w:szCs w:val="16"/>
                <w:u w:val="single"/>
              </w:rPr>
              <w:t>.</w:t>
            </w:r>
          </w:p>
          <w:p w14:paraId="1C3CF845" w14:textId="77777777" w:rsidR="00285142" w:rsidRPr="00017E27" w:rsidRDefault="00285142" w:rsidP="00222916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017E27">
              <w:rPr>
                <w:sz w:val="16"/>
                <w:szCs w:val="16"/>
              </w:rPr>
              <w:t>/</w:t>
            </w:r>
            <w:proofErr w:type="spellStart"/>
            <w:r w:rsidRPr="00017E27">
              <w:rPr>
                <w:sz w:val="16"/>
                <w:szCs w:val="16"/>
              </w:rPr>
              <w:t>нов.ст</w:t>
            </w:r>
            <w:proofErr w:type="spellEnd"/>
            <w:r w:rsidRPr="00017E27">
              <w:rPr>
                <w:sz w:val="16"/>
                <w:szCs w:val="16"/>
              </w:rPr>
              <w:t>.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24B6" w14:textId="77777777" w:rsidR="00285142" w:rsidRPr="00017E27" w:rsidRDefault="00285142" w:rsidP="00222916">
            <w:pPr>
              <w:ind w:left="-113" w:right="-113"/>
              <w:jc w:val="center"/>
              <w:rPr>
                <w:sz w:val="44"/>
              </w:rPr>
            </w:pPr>
            <w:r w:rsidRPr="00017E27">
              <w:rPr>
                <w:sz w:val="44"/>
              </w:rPr>
              <w:t>Расписание Богослужений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5C6C" w14:textId="77777777" w:rsidR="00285142" w:rsidRPr="00017E27" w:rsidRDefault="00285142" w:rsidP="00222916">
            <w:pPr>
              <w:suppressAutoHyphens/>
              <w:jc w:val="center"/>
              <w:rPr>
                <w:sz w:val="48"/>
              </w:rPr>
            </w:pPr>
            <w:r w:rsidRPr="00017E27">
              <w:rPr>
                <w:sz w:val="48"/>
              </w:rPr>
              <w:t>Празднуемое событие</w:t>
            </w:r>
          </w:p>
        </w:tc>
      </w:tr>
      <w:tr w:rsidR="00285142" w:rsidRPr="00017E27" w14:paraId="75E07008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A19633" w14:textId="77777777" w:rsidR="00285142" w:rsidRPr="00017E27" w:rsidRDefault="00285142" w:rsidP="0022291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017E27">
              <w:rPr>
                <w:color w:val="FF0000"/>
                <w:sz w:val="56"/>
              </w:rPr>
              <w:t>Вс</w:t>
            </w:r>
            <w:proofErr w:type="spellEnd"/>
            <w:r w:rsidRPr="00017E27">
              <w:rPr>
                <w:color w:val="FF0000"/>
                <w:sz w:val="56"/>
              </w:rPr>
              <w:t xml:space="preserve"> </w:t>
            </w:r>
          </w:p>
          <w:p w14:paraId="5D0BD4E1" w14:textId="77777777" w:rsidR="00285142" w:rsidRPr="00017E27" w:rsidRDefault="00285142" w:rsidP="0022291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17E27">
              <w:rPr>
                <w:color w:val="FF0000"/>
                <w:sz w:val="28"/>
                <w:szCs w:val="28"/>
                <w:u w:val="single"/>
              </w:rPr>
              <w:t>30</w:t>
            </w:r>
          </w:p>
          <w:p w14:paraId="29F297FA" w14:textId="77777777" w:rsidR="00285142" w:rsidRPr="00017E27" w:rsidRDefault="00285142" w:rsidP="0022291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017E27">
              <w:rPr>
                <w:color w:val="FF0000"/>
                <w:sz w:val="56"/>
              </w:rPr>
              <w:t>12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C4C" w14:textId="77777777" w:rsidR="00285142" w:rsidRPr="00017E27" w:rsidRDefault="00285142" w:rsidP="00222916">
            <w:pPr>
              <w:jc w:val="left"/>
              <w:rPr>
                <w:color w:val="FF0000"/>
                <w:sz w:val="52"/>
              </w:rPr>
            </w:pPr>
            <w:r w:rsidRPr="00017E27">
              <w:rPr>
                <w:color w:val="FF0000"/>
                <w:sz w:val="56"/>
              </w:rPr>
              <w:t>7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 w:val="52"/>
              </w:rPr>
              <w:t xml:space="preserve"> Ранняя Литургия</w:t>
            </w:r>
          </w:p>
          <w:p w14:paraId="23F37E95" w14:textId="77777777" w:rsidR="00285142" w:rsidRPr="00017E27" w:rsidRDefault="00285142" w:rsidP="00222916">
            <w:pPr>
              <w:spacing w:line="500" w:lineRule="exact"/>
              <w:jc w:val="left"/>
              <w:rPr>
                <w:color w:val="FF0000"/>
                <w:sz w:val="10"/>
                <w:szCs w:val="10"/>
              </w:rPr>
            </w:pPr>
            <w:r w:rsidRPr="00017E27">
              <w:rPr>
                <w:color w:val="FF0000"/>
                <w:sz w:val="56"/>
              </w:rPr>
              <w:t>10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Cs w:val="24"/>
              </w:rPr>
              <w:t xml:space="preserve"> </w:t>
            </w:r>
            <w:r w:rsidRPr="00017E27">
              <w:rPr>
                <w:color w:val="FF0000"/>
                <w:sz w:val="52"/>
              </w:rPr>
              <w:t>Поздняя Литургия</w:t>
            </w:r>
            <w:r w:rsidRPr="00017E27">
              <w:rPr>
                <w:color w:val="FF0000"/>
                <w:sz w:val="10"/>
                <w:szCs w:val="10"/>
              </w:rPr>
              <w:t xml:space="preserve"> </w:t>
            </w:r>
          </w:p>
          <w:p w14:paraId="4F4BCDFB" w14:textId="77777777" w:rsidR="00285142" w:rsidRPr="00017E27" w:rsidRDefault="00285142" w:rsidP="00222916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017E27">
              <w:rPr>
                <w:color w:val="FF0000"/>
                <w:sz w:val="56"/>
              </w:rPr>
              <w:t>17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 w:val="52"/>
              </w:rPr>
              <w:t xml:space="preserve"> Акафист</w:t>
            </w:r>
            <w:r w:rsidRPr="00017E27">
              <w:rPr>
                <w:color w:val="FF0000"/>
                <w:sz w:val="44"/>
                <w:szCs w:val="44"/>
              </w:rPr>
              <w:t xml:space="preserve"> </w:t>
            </w:r>
          </w:p>
          <w:p w14:paraId="2A29E456" w14:textId="77777777" w:rsidR="00285142" w:rsidRPr="00017E27" w:rsidRDefault="00285142" w:rsidP="00222916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017E27">
              <w:rPr>
                <w:color w:val="FF0000"/>
                <w:sz w:val="38"/>
                <w:szCs w:val="36"/>
              </w:rPr>
              <w:t>новомученикам Церкви Русской</w:t>
            </w:r>
          </w:p>
          <w:p w14:paraId="24297C07" w14:textId="77777777" w:rsidR="00285142" w:rsidRPr="00017E27" w:rsidRDefault="00285142" w:rsidP="00222916">
            <w:pPr>
              <w:ind w:right="-113"/>
              <w:jc w:val="left"/>
              <w:rPr>
                <w:sz w:val="52"/>
              </w:rPr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87E8A4" w14:textId="77777777" w:rsidR="00285142" w:rsidRPr="00017E27" w:rsidRDefault="00285142" w:rsidP="00222916">
            <w:pPr>
              <w:jc w:val="center"/>
              <w:rPr>
                <w:color w:val="FF0000"/>
                <w:sz w:val="32"/>
                <w:szCs w:val="32"/>
              </w:rPr>
            </w:pP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12-я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3-й</w:t>
            </w:r>
          </w:p>
          <w:p w14:paraId="06F4BC17" w14:textId="77777777" w:rsidR="00285142" w:rsidRPr="00017E27" w:rsidRDefault="00285142" w:rsidP="00222916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017E27">
              <w:rPr>
                <w:color w:val="FF0000"/>
                <w:sz w:val="22"/>
                <w:szCs w:val="22"/>
              </w:rPr>
              <w:t>Свтт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Александра, Иоанна и Павла Нового,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патр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>. К-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пльских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Александра Свирского. </w:t>
            </w:r>
            <w:proofErr w:type="spellStart"/>
            <w:r w:rsidRPr="00017E27">
              <w:rPr>
                <w:i/>
                <w:color w:val="FF0000"/>
                <w:sz w:val="26"/>
                <w:szCs w:val="26"/>
                <w:u w:val="single"/>
              </w:rPr>
              <w:t>Блгв</w:t>
            </w:r>
            <w:proofErr w:type="spellEnd"/>
            <w:r w:rsidRPr="00017E27">
              <w:rPr>
                <w:i/>
                <w:color w:val="FF0000"/>
                <w:sz w:val="26"/>
                <w:szCs w:val="26"/>
                <w:u w:val="single"/>
              </w:rPr>
              <w:t xml:space="preserve">. кн. Даниила Московского. </w:t>
            </w:r>
            <w:proofErr w:type="spellStart"/>
            <w:r w:rsidRPr="00017E27">
              <w:rPr>
                <w:i/>
                <w:color w:val="FF0000"/>
                <w:sz w:val="26"/>
                <w:szCs w:val="26"/>
                <w:u w:val="single"/>
              </w:rPr>
              <w:t>Блгв</w:t>
            </w:r>
            <w:proofErr w:type="spellEnd"/>
            <w:r w:rsidRPr="00017E27">
              <w:rPr>
                <w:i/>
                <w:color w:val="FF0000"/>
                <w:sz w:val="26"/>
                <w:szCs w:val="26"/>
                <w:u w:val="single"/>
              </w:rPr>
              <w:t>. вел. кн. Александра Невского.</w:t>
            </w:r>
            <w:r w:rsidRPr="00017E2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Христофора Римлянина.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Прп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Фантина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 чудотворца, в Солуни. Святителей Сербских: Саввы I, Арсения I, Саввы II, Евстафия I, Иакова, Никодима, Даниила,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архиеп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.;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Иоанникия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 II, Ефрема II, Спиридона, Макария, Гавриила I,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патр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., и Григория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еп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color w:val="FF0000"/>
                <w:sz w:val="22"/>
                <w:szCs w:val="22"/>
              </w:rPr>
              <w:t>Свт</w:t>
            </w:r>
            <w:proofErr w:type="spellEnd"/>
            <w:r w:rsidRPr="00017E27">
              <w:rPr>
                <w:color w:val="FF0000"/>
                <w:sz w:val="22"/>
                <w:szCs w:val="22"/>
              </w:rPr>
              <w:t xml:space="preserve">. Варлаама, митр. Молдавского. </w:t>
            </w:r>
            <w:r w:rsidRPr="00017E27">
              <w:rPr>
                <w:i/>
                <w:iCs/>
                <w:color w:val="FF0000"/>
                <w:sz w:val="22"/>
                <w:szCs w:val="22"/>
              </w:rPr>
              <w:t xml:space="preserve">Собор Нижегородских </w:t>
            </w:r>
            <w:proofErr w:type="spellStart"/>
            <w:r w:rsidRPr="00017E27">
              <w:rPr>
                <w:i/>
                <w:iCs/>
                <w:color w:val="FF0000"/>
                <w:sz w:val="22"/>
                <w:szCs w:val="22"/>
              </w:rPr>
              <w:t>свв</w:t>
            </w:r>
            <w:proofErr w:type="spellEnd"/>
            <w:r w:rsidRPr="00017E27">
              <w:rPr>
                <w:i/>
                <w:iCs/>
                <w:color w:val="FF0000"/>
                <w:sz w:val="22"/>
                <w:szCs w:val="22"/>
              </w:rPr>
              <w:t xml:space="preserve">. Собор Саратовских </w:t>
            </w:r>
            <w:proofErr w:type="spellStart"/>
            <w:r w:rsidRPr="00017E27">
              <w:rPr>
                <w:i/>
                <w:iCs/>
                <w:color w:val="FF0000"/>
                <w:sz w:val="22"/>
                <w:szCs w:val="22"/>
              </w:rPr>
              <w:t>свв</w:t>
            </w:r>
            <w:proofErr w:type="spellEnd"/>
            <w:r w:rsidRPr="00017E27">
              <w:rPr>
                <w:i/>
                <w:iCs/>
                <w:color w:val="FF0000"/>
                <w:sz w:val="22"/>
                <w:szCs w:val="22"/>
              </w:rPr>
              <w:t>.</w:t>
            </w:r>
            <w:r w:rsidRPr="00017E2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Петра Решетникова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Аполлинария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Мосалитинова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 (1918);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Павла Малиновского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прмц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Елисаветы Ярыгиной и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Феодора Иванова (1937);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Игнатия Лебедева (1938); </w:t>
            </w:r>
            <w:r w:rsidRPr="00017E27">
              <w:rPr>
                <w:color w:val="660033"/>
                <w:sz w:val="26"/>
                <w:szCs w:val="26"/>
                <w:u w:val="single"/>
              </w:rPr>
              <w:t xml:space="preserve">св. Петра Чельцова исп., </w:t>
            </w:r>
            <w:proofErr w:type="spellStart"/>
            <w:r w:rsidRPr="00017E27">
              <w:rPr>
                <w:color w:val="660033"/>
                <w:sz w:val="26"/>
                <w:szCs w:val="26"/>
                <w:u w:val="single"/>
              </w:rPr>
              <w:t>пресв</w:t>
            </w:r>
            <w:proofErr w:type="spellEnd"/>
            <w:r w:rsidRPr="00017E27">
              <w:rPr>
                <w:color w:val="660033"/>
                <w:sz w:val="26"/>
                <w:szCs w:val="26"/>
                <w:u w:val="single"/>
              </w:rPr>
              <w:t>. (1972, п).</w:t>
            </w:r>
            <w:r w:rsidRPr="00017E27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i/>
                <w:color w:val="660033"/>
                <w:sz w:val="22"/>
                <w:szCs w:val="22"/>
              </w:rPr>
              <w:t>Сщмч</w:t>
            </w:r>
            <w:proofErr w:type="spellEnd"/>
            <w:r w:rsidRPr="00017E27">
              <w:rPr>
                <w:i/>
                <w:color w:val="660033"/>
                <w:sz w:val="22"/>
                <w:szCs w:val="22"/>
              </w:rPr>
              <w:t>. Николая (</w:t>
            </w:r>
            <w:proofErr w:type="spellStart"/>
            <w:r w:rsidRPr="00017E27">
              <w:rPr>
                <w:i/>
                <w:color w:val="660033"/>
                <w:sz w:val="22"/>
                <w:szCs w:val="22"/>
              </w:rPr>
              <w:t>Околовича</w:t>
            </w:r>
            <w:proofErr w:type="spellEnd"/>
            <w:r w:rsidRPr="00017E27">
              <w:rPr>
                <w:i/>
                <w:color w:val="660033"/>
                <w:sz w:val="22"/>
                <w:szCs w:val="22"/>
              </w:rPr>
              <w:t>) прот., Витебского (†1934).</w:t>
            </w:r>
          </w:p>
        </w:tc>
      </w:tr>
      <w:tr w:rsidR="00285142" w:rsidRPr="00017E27" w14:paraId="4594F86E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36CD28" w14:textId="77777777" w:rsidR="00285142" w:rsidRPr="00017E27" w:rsidRDefault="00285142" w:rsidP="00222916">
            <w:pPr>
              <w:jc w:val="center"/>
              <w:rPr>
                <w:sz w:val="56"/>
              </w:rPr>
            </w:pPr>
            <w:proofErr w:type="spellStart"/>
            <w:r w:rsidRPr="00017E27">
              <w:rPr>
                <w:sz w:val="56"/>
              </w:rPr>
              <w:t>Пн</w:t>
            </w:r>
            <w:proofErr w:type="spellEnd"/>
            <w:r w:rsidRPr="00017E27">
              <w:rPr>
                <w:sz w:val="56"/>
              </w:rPr>
              <w:t xml:space="preserve"> </w:t>
            </w:r>
          </w:p>
          <w:p w14:paraId="576940E3" w14:textId="77777777" w:rsidR="00285142" w:rsidRPr="00017E27" w:rsidRDefault="00285142" w:rsidP="00222916">
            <w:pPr>
              <w:jc w:val="center"/>
              <w:rPr>
                <w:sz w:val="28"/>
                <w:szCs w:val="28"/>
                <w:u w:val="single"/>
              </w:rPr>
            </w:pPr>
            <w:r w:rsidRPr="00017E27">
              <w:rPr>
                <w:sz w:val="28"/>
                <w:szCs w:val="28"/>
                <w:u w:val="single"/>
              </w:rPr>
              <w:t>31</w:t>
            </w:r>
          </w:p>
          <w:p w14:paraId="7BEB17A2" w14:textId="77777777" w:rsidR="00285142" w:rsidRPr="00017E27" w:rsidRDefault="00285142" w:rsidP="00222916">
            <w:pPr>
              <w:spacing w:line="500" w:lineRule="exact"/>
              <w:jc w:val="center"/>
              <w:rPr>
                <w:sz w:val="56"/>
              </w:rPr>
            </w:pPr>
            <w:r w:rsidRPr="00017E27">
              <w:rPr>
                <w:sz w:val="56"/>
              </w:rPr>
              <w:t>13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386" w14:textId="77777777" w:rsidR="00285142" w:rsidRPr="00017E27" w:rsidRDefault="00285142" w:rsidP="00285142">
            <w:pPr>
              <w:ind w:right="-170"/>
              <w:jc w:val="left"/>
              <w:rPr>
                <w:sz w:val="38"/>
                <w:szCs w:val="38"/>
              </w:rPr>
            </w:pPr>
            <w:r w:rsidRPr="00017E27">
              <w:rPr>
                <w:sz w:val="56"/>
              </w:rPr>
              <w:t>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Литургия</w:t>
            </w:r>
            <w:r w:rsidRPr="00017E27">
              <w:rPr>
                <w:sz w:val="38"/>
                <w:szCs w:val="38"/>
              </w:rPr>
              <w:t xml:space="preserve"> </w:t>
            </w:r>
          </w:p>
          <w:p w14:paraId="02861DED" w14:textId="77777777" w:rsidR="00285142" w:rsidRPr="00017E27" w:rsidRDefault="00285142" w:rsidP="00222916">
            <w:pPr>
              <w:ind w:right="-113"/>
              <w:jc w:val="left"/>
              <w:rPr>
                <w:color w:val="800080"/>
                <w:sz w:val="52"/>
              </w:rPr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6E36C0F2" w14:textId="77777777" w:rsidR="00285142" w:rsidRPr="00017E27" w:rsidRDefault="00285142" w:rsidP="00222916">
            <w:pPr>
              <w:jc w:val="left"/>
              <w:rPr>
                <w:color w:val="0000FF"/>
                <w:szCs w:val="24"/>
              </w:rPr>
            </w:pPr>
            <w:r w:rsidRPr="00017E27">
              <w:rPr>
                <w:i/>
                <w:szCs w:val="24"/>
              </w:rPr>
              <w:t xml:space="preserve">Положение </w:t>
            </w:r>
            <w:proofErr w:type="spellStart"/>
            <w:r w:rsidRPr="00017E27">
              <w:rPr>
                <w:i/>
                <w:szCs w:val="24"/>
              </w:rPr>
              <w:t>честно́го</w:t>
            </w:r>
            <w:proofErr w:type="spellEnd"/>
            <w:r w:rsidRPr="00017E27">
              <w:rPr>
                <w:i/>
                <w:szCs w:val="24"/>
              </w:rPr>
              <w:t xml:space="preserve"> пояса Пресвятой Богородицы. </w:t>
            </w:r>
            <w:proofErr w:type="spellStart"/>
            <w:r w:rsidRPr="00017E27">
              <w:rPr>
                <w:szCs w:val="24"/>
              </w:rPr>
              <w:t>Сщмч</w:t>
            </w:r>
            <w:proofErr w:type="spellEnd"/>
            <w:r w:rsidRPr="00017E27">
              <w:rPr>
                <w:szCs w:val="24"/>
              </w:rPr>
              <w:t xml:space="preserve">. </w:t>
            </w:r>
            <w:proofErr w:type="spellStart"/>
            <w:r w:rsidRPr="00017E27">
              <w:rPr>
                <w:szCs w:val="24"/>
              </w:rPr>
              <w:t>Киприана</w:t>
            </w:r>
            <w:proofErr w:type="spellEnd"/>
            <w:r w:rsidRPr="00017E27">
              <w:rPr>
                <w:szCs w:val="24"/>
              </w:rPr>
              <w:t xml:space="preserve">, </w:t>
            </w:r>
            <w:proofErr w:type="spellStart"/>
            <w:r w:rsidRPr="00017E27">
              <w:rPr>
                <w:szCs w:val="24"/>
              </w:rPr>
              <w:t>еп</w:t>
            </w:r>
            <w:proofErr w:type="spellEnd"/>
            <w:r w:rsidRPr="00017E27">
              <w:rPr>
                <w:szCs w:val="24"/>
              </w:rPr>
              <w:t xml:space="preserve">. Карфагенского. </w:t>
            </w:r>
            <w:proofErr w:type="spellStart"/>
            <w:r w:rsidRPr="00017E27">
              <w:rPr>
                <w:szCs w:val="24"/>
              </w:rPr>
              <w:t>Свт</w:t>
            </w:r>
            <w:proofErr w:type="spellEnd"/>
            <w:r w:rsidRPr="00017E27">
              <w:rPr>
                <w:szCs w:val="24"/>
              </w:rPr>
              <w:t xml:space="preserve">. Геннадия, патриарха Цареградского. Перенесение мощей </w:t>
            </w:r>
            <w:proofErr w:type="spellStart"/>
            <w:r w:rsidRPr="00017E27">
              <w:rPr>
                <w:szCs w:val="24"/>
              </w:rPr>
              <w:t>блгвв</w:t>
            </w:r>
            <w:proofErr w:type="spellEnd"/>
            <w:r w:rsidRPr="00017E27">
              <w:rPr>
                <w:szCs w:val="24"/>
              </w:rPr>
              <w:t xml:space="preserve">. кн. Петра и Февронии. </w:t>
            </w:r>
            <w:r w:rsidRPr="00017E27">
              <w:rPr>
                <w:i/>
                <w:szCs w:val="24"/>
              </w:rPr>
              <w:t xml:space="preserve">Соборы Нижегородских и Саратовских </w:t>
            </w:r>
            <w:proofErr w:type="spellStart"/>
            <w:r w:rsidRPr="00017E27">
              <w:rPr>
                <w:i/>
                <w:szCs w:val="24"/>
              </w:rPr>
              <w:t>свв</w:t>
            </w:r>
            <w:proofErr w:type="spellEnd"/>
            <w:r w:rsidRPr="00017E27">
              <w:rPr>
                <w:i/>
                <w:szCs w:val="24"/>
              </w:rPr>
              <w:t xml:space="preserve">. </w:t>
            </w:r>
            <w:r w:rsidRPr="00017E27">
              <w:rPr>
                <w:color w:val="660033"/>
                <w:szCs w:val="24"/>
              </w:rPr>
              <w:t xml:space="preserve">Собор новомучеников </w:t>
            </w:r>
            <w:proofErr w:type="spellStart"/>
            <w:r w:rsidRPr="00017E27">
              <w:rPr>
                <w:color w:val="660033"/>
                <w:szCs w:val="24"/>
              </w:rPr>
              <w:t>Ясеновацких</w:t>
            </w:r>
            <w:proofErr w:type="spellEnd"/>
            <w:r w:rsidRPr="00017E27">
              <w:rPr>
                <w:color w:val="660033"/>
                <w:szCs w:val="24"/>
              </w:rPr>
              <w:t xml:space="preserve"> (1941-1944) (Серб.). </w:t>
            </w:r>
            <w:proofErr w:type="spellStart"/>
            <w:r w:rsidRPr="00017E27">
              <w:rPr>
                <w:color w:val="660033"/>
                <w:szCs w:val="24"/>
              </w:rPr>
              <w:t>Сщмчч</w:t>
            </w:r>
            <w:proofErr w:type="spellEnd"/>
            <w:r w:rsidRPr="00017E27">
              <w:rPr>
                <w:color w:val="660033"/>
                <w:szCs w:val="24"/>
              </w:rPr>
              <w:t xml:space="preserve">. Александра Любимова </w:t>
            </w:r>
            <w:proofErr w:type="spellStart"/>
            <w:r w:rsidRPr="00017E27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017E27">
              <w:rPr>
                <w:color w:val="660033"/>
                <w:szCs w:val="24"/>
              </w:rPr>
              <w:t>.</w:t>
            </w:r>
            <w:proofErr w:type="gramEnd"/>
            <w:r w:rsidRPr="00017E27">
              <w:rPr>
                <w:color w:val="660033"/>
                <w:szCs w:val="24"/>
              </w:rPr>
              <w:t xml:space="preserve"> и </w:t>
            </w:r>
            <w:r w:rsidRPr="00017E27">
              <w:rPr>
                <w:color w:val="660033"/>
                <w:szCs w:val="24"/>
                <w:u w:val="single"/>
              </w:rPr>
              <w:t>Владимира Двинского</w:t>
            </w:r>
            <w:r w:rsidRPr="00017E27">
              <w:rPr>
                <w:color w:val="660033"/>
                <w:szCs w:val="24"/>
              </w:rPr>
              <w:t xml:space="preserve"> </w:t>
            </w:r>
            <w:proofErr w:type="spellStart"/>
            <w:r w:rsidRPr="00017E27">
              <w:rPr>
                <w:color w:val="660033"/>
                <w:szCs w:val="24"/>
              </w:rPr>
              <w:t>диак</w:t>
            </w:r>
            <w:proofErr w:type="spellEnd"/>
            <w:r w:rsidRPr="00017E27">
              <w:rPr>
                <w:color w:val="660033"/>
                <w:szCs w:val="24"/>
              </w:rPr>
              <w:t xml:space="preserve">. (1918); </w:t>
            </w:r>
            <w:proofErr w:type="spellStart"/>
            <w:r w:rsidRPr="00017E27">
              <w:rPr>
                <w:color w:val="660033"/>
                <w:szCs w:val="24"/>
              </w:rPr>
              <w:t>сщмчч</w:t>
            </w:r>
            <w:proofErr w:type="spellEnd"/>
            <w:r w:rsidRPr="00017E27">
              <w:rPr>
                <w:color w:val="660033"/>
                <w:szCs w:val="24"/>
              </w:rPr>
              <w:t xml:space="preserve">. Михаила </w:t>
            </w:r>
            <w:proofErr w:type="spellStart"/>
            <w:r w:rsidRPr="00017E27">
              <w:rPr>
                <w:color w:val="660033"/>
                <w:szCs w:val="24"/>
              </w:rPr>
              <w:t>Косухина</w:t>
            </w:r>
            <w:proofErr w:type="spellEnd"/>
            <w:r w:rsidRPr="00017E27">
              <w:rPr>
                <w:color w:val="660033"/>
                <w:szCs w:val="24"/>
              </w:rPr>
              <w:t xml:space="preserve"> и Мирона </w:t>
            </w:r>
            <w:proofErr w:type="spellStart"/>
            <w:r w:rsidRPr="00017E27">
              <w:rPr>
                <w:color w:val="660033"/>
                <w:szCs w:val="24"/>
              </w:rPr>
              <w:t>Ржепика</w:t>
            </w:r>
            <w:proofErr w:type="spellEnd"/>
            <w:r w:rsidRPr="00017E27">
              <w:rPr>
                <w:color w:val="660033"/>
                <w:szCs w:val="24"/>
              </w:rPr>
              <w:t xml:space="preserve"> </w:t>
            </w:r>
            <w:proofErr w:type="spellStart"/>
            <w:r w:rsidRPr="00017E27">
              <w:rPr>
                <w:color w:val="660033"/>
                <w:szCs w:val="24"/>
              </w:rPr>
              <w:t>пресв</w:t>
            </w:r>
            <w:proofErr w:type="spellEnd"/>
            <w:r w:rsidRPr="00017E27">
              <w:rPr>
                <w:color w:val="660033"/>
                <w:szCs w:val="24"/>
              </w:rPr>
              <w:t xml:space="preserve">. (1937); </w:t>
            </w:r>
            <w:proofErr w:type="spellStart"/>
            <w:r w:rsidRPr="00017E27">
              <w:rPr>
                <w:color w:val="660033"/>
                <w:szCs w:val="24"/>
              </w:rPr>
              <w:t>сщмч</w:t>
            </w:r>
            <w:proofErr w:type="spellEnd"/>
            <w:r w:rsidRPr="00017E27">
              <w:rPr>
                <w:color w:val="660033"/>
                <w:szCs w:val="24"/>
              </w:rPr>
              <w:t xml:space="preserve">. Димитрия Смирнова </w:t>
            </w:r>
            <w:proofErr w:type="spellStart"/>
            <w:r w:rsidRPr="00017E27">
              <w:rPr>
                <w:color w:val="660033"/>
                <w:szCs w:val="24"/>
              </w:rPr>
              <w:t>пресв</w:t>
            </w:r>
            <w:proofErr w:type="spellEnd"/>
            <w:r w:rsidRPr="00017E27">
              <w:rPr>
                <w:color w:val="660033"/>
                <w:szCs w:val="24"/>
              </w:rPr>
              <w:t>. (1938).</w:t>
            </w:r>
          </w:p>
        </w:tc>
      </w:tr>
      <w:tr w:rsidR="00285142" w:rsidRPr="00017E27" w14:paraId="2840CDE4" w14:textId="77777777" w:rsidTr="00222916">
        <w:tblPrEx>
          <w:tblCellMar>
            <w:left w:w="70" w:type="dxa"/>
            <w:right w:w="70" w:type="dxa"/>
          </w:tblCellMar>
        </w:tblPrEx>
        <w:trPr>
          <w:trHeight w:val="1554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6FBF" w14:textId="77777777" w:rsidR="00285142" w:rsidRPr="00017E27" w:rsidRDefault="00285142" w:rsidP="00285142">
            <w:pPr>
              <w:jc w:val="center"/>
              <w:rPr>
                <w:sz w:val="56"/>
              </w:rPr>
            </w:pPr>
            <w:r w:rsidRPr="00017E27">
              <w:rPr>
                <w:sz w:val="56"/>
              </w:rPr>
              <w:t xml:space="preserve">Вт </w:t>
            </w:r>
          </w:p>
          <w:p w14:paraId="74CADFC7" w14:textId="77777777" w:rsidR="00285142" w:rsidRPr="00017E27" w:rsidRDefault="00285142" w:rsidP="00285142">
            <w:pPr>
              <w:jc w:val="center"/>
              <w:rPr>
                <w:sz w:val="28"/>
                <w:szCs w:val="28"/>
                <w:u w:val="single"/>
              </w:rPr>
            </w:pPr>
            <w:r w:rsidRPr="00017E27">
              <w:rPr>
                <w:sz w:val="28"/>
                <w:szCs w:val="28"/>
                <w:u w:val="single"/>
              </w:rPr>
              <w:t>1</w:t>
            </w:r>
          </w:p>
          <w:p w14:paraId="25F7DCFD" w14:textId="77777777" w:rsidR="00285142" w:rsidRPr="00017E27" w:rsidRDefault="00285142" w:rsidP="00285142">
            <w:pPr>
              <w:spacing w:line="500" w:lineRule="exact"/>
              <w:jc w:val="center"/>
              <w:rPr>
                <w:sz w:val="56"/>
              </w:rPr>
            </w:pPr>
            <w:r w:rsidRPr="00017E27">
              <w:rPr>
                <w:sz w:val="56"/>
              </w:rPr>
              <w:t>14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5ADF4" w14:textId="77777777" w:rsidR="00285142" w:rsidRPr="00017E27" w:rsidRDefault="00285142" w:rsidP="00285142">
            <w:pPr>
              <w:ind w:right="-170"/>
              <w:jc w:val="left"/>
              <w:rPr>
                <w:sz w:val="56"/>
              </w:rPr>
            </w:pPr>
            <w:r w:rsidRPr="00017E27">
              <w:rPr>
                <w:sz w:val="44"/>
                <w:szCs w:val="44"/>
              </w:rPr>
              <w:t>6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</w:t>
            </w:r>
            <w:r w:rsidRPr="00017E27">
              <w:rPr>
                <w:sz w:val="38"/>
                <w:szCs w:val="38"/>
              </w:rPr>
              <w:t>Ранняя Литургия</w:t>
            </w:r>
          </w:p>
          <w:p w14:paraId="764F2D86" w14:textId="77777777" w:rsidR="00285142" w:rsidRPr="00017E27" w:rsidRDefault="00285142" w:rsidP="00285142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017E27">
              <w:rPr>
                <w:sz w:val="56"/>
              </w:rPr>
              <w:t>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Поздняя Литургия</w:t>
            </w:r>
            <w:r w:rsidRPr="00017E27">
              <w:rPr>
                <w:sz w:val="38"/>
                <w:szCs w:val="38"/>
              </w:rPr>
              <w:t xml:space="preserve"> </w:t>
            </w:r>
          </w:p>
          <w:p w14:paraId="56925D3F" w14:textId="77777777" w:rsidR="00285142" w:rsidRPr="00017E27" w:rsidRDefault="00285142" w:rsidP="00285142">
            <w:pPr>
              <w:ind w:right="-113"/>
              <w:jc w:val="left"/>
              <w:rPr>
                <w:sz w:val="52"/>
              </w:rPr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10258F" w14:textId="77777777" w:rsidR="00285142" w:rsidRPr="00017E27" w:rsidRDefault="00285142" w:rsidP="00285142">
            <w:pPr>
              <w:jc w:val="center"/>
              <w:rPr>
                <w:sz w:val="28"/>
                <w:szCs w:val="28"/>
              </w:rPr>
            </w:pPr>
            <w:r w:rsidRPr="00017E27">
              <w:rPr>
                <w:i/>
                <w:sz w:val="28"/>
                <w:szCs w:val="28"/>
                <w:u w:val="single"/>
              </w:rPr>
              <w:t>Начало индикта - церковное новолетие.</w:t>
            </w:r>
          </w:p>
          <w:p w14:paraId="2E7DB977" w14:textId="77777777" w:rsidR="00285142" w:rsidRPr="00017E27" w:rsidRDefault="00285142" w:rsidP="00285142">
            <w:pPr>
              <w:jc w:val="left"/>
              <w:rPr>
                <w:szCs w:val="24"/>
              </w:rPr>
            </w:pPr>
            <w:proofErr w:type="spellStart"/>
            <w:r w:rsidRPr="00017E27">
              <w:rPr>
                <w:szCs w:val="24"/>
              </w:rPr>
              <w:t>Прп</w:t>
            </w:r>
            <w:proofErr w:type="spellEnd"/>
            <w:r w:rsidRPr="00017E27">
              <w:rPr>
                <w:szCs w:val="24"/>
              </w:rPr>
              <w:t xml:space="preserve">. Симеона Столпника и матери его Марфы. </w:t>
            </w:r>
            <w:proofErr w:type="spellStart"/>
            <w:r w:rsidRPr="00017E27">
              <w:rPr>
                <w:szCs w:val="24"/>
              </w:rPr>
              <w:t>Мч</w:t>
            </w:r>
            <w:proofErr w:type="spellEnd"/>
            <w:r w:rsidRPr="00017E27">
              <w:rPr>
                <w:szCs w:val="24"/>
              </w:rPr>
              <w:t xml:space="preserve">. </w:t>
            </w:r>
            <w:proofErr w:type="spellStart"/>
            <w:r w:rsidRPr="00017E27">
              <w:rPr>
                <w:szCs w:val="24"/>
              </w:rPr>
              <w:t>Аифала</w:t>
            </w:r>
            <w:proofErr w:type="spellEnd"/>
            <w:r w:rsidRPr="00017E27">
              <w:rPr>
                <w:szCs w:val="24"/>
              </w:rPr>
              <w:t xml:space="preserve"> </w:t>
            </w:r>
            <w:proofErr w:type="spellStart"/>
            <w:r w:rsidRPr="00017E27">
              <w:rPr>
                <w:szCs w:val="24"/>
              </w:rPr>
              <w:t>диак</w:t>
            </w:r>
            <w:proofErr w:type="spellEnd"/>
            <w:r w:rsidRPr="00017E27">
              <w:rPr>
                <w:szCs w:val="24"/>
              </w:rPr>
              <w:t xml:space="preserve">. </w:t>
            </w:r>
            <w:proofErr w:type="spellStart"/>
            <w:r w:rsidRPr="00017E27">
              <w:rPr>
                <w:szCs w:val="24"/>
              </w:rPr>
              <w:t>Мцц</w:t>
            </w:r>
            <w:proofErr w:type="spellEnd"/>
            <w:r w:rsidRPr="00017E27">
              <w:rPr>
                <w:szCs w:val="24"/>
              </w:rPr>
              <w:t xml:space="preserve">. 40 дев постниц и </w:t>
            </w:r>
            <w:proofErr w:type="spellStart"/>
            <w:r w:rsidRPr="00017E27">
              <w:rPr>
                <w:szCs w:val="24"/>
              </w:rPr>
              <w:t>мч</w:t>
            </w:r>
            <w:proofErr w:type="spellEnd"/>
            <w:r w:rsidRPr="00017E27">
              <w:rPr>
                <w:szCs w:val="24"/>
              </w:rPr>
              <w:t xml:space="preserve">. </w:t>
            </w:r>
            <w:proofErr w:type="spellStart"/>
            <w:r w:rsidRPr="00017E27">
              <w:rPr>
                <w:szCs w:val="24"/>
              </w:rPr>
              <w:t>Аммуна</w:t>
            </w:r>
            <w:proofErr w:type="spellEnd"/>
            <w:r w:rsidRPr="00017E27">
              <w:rPr>
                <w:szCs w:val="24"/>
              </w:rPr>
              <w:t xml:space="preserve"> </w:t>
            </w:r>
            <w:proofErr w:type="spellStart"/>
            <w:r w:rsidRPr="00017E27">
              <w:rPr>
                <w:szCs w:val="24"/>
              </w:rPr>
              <w:t>диак</w:t>
            </w:r>
            <w:proofErr w:type="spellEnd"/>
            <w:r w:rsidRPr="00017E27">
              <w:rPr>
                <w:szCs w:val="24"/>
              </w:rPr>
              <w:t xml:space="preserve">., учителя их. </w:t>
            </w:r>
            <w:proofErr w:type="spellStart"/>
            <w:r w:rsidRPr="00017E27">
              <w:rPr>
                <w:szCs w:val="24"/>
              </w:rPr>
              <w:t>Мц</w:t>
            </w:r>
            <w:proofErr w:type="spellEnd"/>
            <w:r w:rsidRPr="00017E27">
              <w:rPr>
                <w:szCs w:val="24"/>
              </w:rPr>
              <w:t xml:space="preserve">. Каллисты и </w:t>
            </w:r>
            <w:proofErr w:type="spellStart"/>
            <w:r w:rsidRPr="00017E27">
              <w:rPr>
                <w:szCs w:val="24"/>
              </w:rPr>
              <w:t>братий</w:t>
            </w:r>
            <w:proofErr w:type="spellEnd"/>
            <w:r w:rsidRPr="00017E27">
              <w:rPr>
                <w:szCs w:val="24"/>
              </w:rPr>
              <w:t xml:space="preserve"> ее </w:t>
            </w:r>
            <w:proofErr w:type="spellStart"/>
            <w:r w:rsidRPr="00017E27">
              <w:rPr>
                <w:szCs w:val="24"/>
              </w:rPr>
              <w:t>мчч</w:t>
            </w:r>
            <w:proofErr w:type="spellEnd"/>
            <w:r w:rsidRPr="00017E27">
              <w:rPr>
                <w:szCs w:val="24"/>
              </w:rPr>
              <w:t xml:space="preserve">. </w:t>
            </w:r>
            <w:proofErr w:type="spellStart"/>
            <w:r w:rsidRPr="00017E27">
              <w:rPr>
                <w:szCs w:val="24"/>
              </w:rPr>
              <w:t>Евода</w:t>
            </w:r>
            <w:proofErr w:type="spellEnd"/>
            <w:r w:rsidRPr="00017E27">
              <w:rPr>
                <w:szCs w:val="24"/>
              </w:rPr>
              <w:t xml:space="preserve"> и Ермогена. Прав. Иисуса Навина. </w:t>
            </w:r>
            <w:proofErr w:type="spellStart"/>
            <w:r w:rsidRPr="00017E27">
              <w:rPr>
                <w:color w:val="660033"/>
                <w:szCs w:val="24"/>
              </w:rPr>
              <w:t>Прмц</w:t>
            </w:r>
            <w:proofErr w:type="spellEnd"/>
            <w:r w:rsidRPr="00017E27">
              <w:rPr>
                <w:color w:val="660033"/>
                <w:szCs w:val="24"/>
              </w:rPr>
              <w:t xml:space="preserve">. Татианы Грибковой, </w:t>
            </w:r>
            <w:proofErr w:type="spellStart"/>
            <w:r w:rsidRPr="00017E27">
              <w:rPr>
                <w:color w:val="660033"/>
                <w:szCs w:val="24"/>
              </w:rPr>
              <w:t>мц</w:t>
            </w:r>
            <w:proofErr w:type="spellEnd"/>
            <w:r w:rsidRPr="00017E27">
              <w:rPr>
                <w:color w:val="660033"/>
                <w:szCs w:val="24"/>
              </w:rPr>
              <w:t xml:space="preserve">. Наталии Козловой (1937). </w:t>
            </w:r>
            <w:r w:rsidRPr="00017E27">
              <w:rPr>
                <w:i/>
                <w:color w:val="660033"/>
                <w:szCs w:val="24"/>
                <w:u w:val="single"/>
              </w:rPr>
              <w:t>Собор Шатурских святых.</w:t>
            </w:r>
            <w:r w:rsidRPr="00017E27">
              <w:rPr>
                <w:i/>
                <w:color w:val="660033"/>
                <w:szCs w:val="24"/>
              </w:rPr>
              <w:t xml:space="preserve"> </w:t>
            </w:r>
            <w:r w:rsidRPr="00017E27">
              <w:rPr>
                <w:i/>
                <w:szCs w:val="24"/>
              </w:rPr>
              <w:t xml:space="preserve">Собор Пресвятой Богородицы в </w:t>
            </w:r>
            <w:proofErr w:type="spellStart"/>
            <w:r w:rsidRPr="00017E27">
              <w:rPr>
                <w:i/>
                <w:szCs w:val="24"/>
              </w:rPr>
              <w:t>Миасинской</w:t>
            </w:r>
            <w:proofErr w:type="spellEnd"/>
            <w:r w:rsidRPr="00017E27">
              <w:rPr>
                <w:i/>
                <w:szCs w:val="24"/>
              </w:rPr>
              <w:t xml:space="preserve"> обители. Черниговской-Гефсиманской, Александрийской, </w:t>
            </w:r>
            <w:proofErr w:type="spellStart"/>
            <w:r w:rsidRPr="00017E27">
              <w:rPr>
                <w:i/>
                <w:szCs w:val="24"/>
              </w:rPr>
              <w:t>Августо́вской</w:t>
            </w:r>
            <w:proofErr w:type="spellEnd"/>
            <w:r w:rsidRPr="00017E27">
              <w:rPr>
                <w:i/>
                <w:szCs w:val="24"/>
              </w:rPr>
              <w:t xml:space="preserve"> и именуемой «</w:t>
            </w:r>
            <w:proofErr w:type="spellStart"/>
            <w:r w:rsidRPr="00017E27">
              <w:rPr>
                <w:i/>
                <w:szCs w:val="24"/>
              </w:rPr>
              <w:t>Всеблаженная</w:t>
            </w:r>
            <w:proofErr w:type="spellEnd"/>
            <w:r w:rsidRPr="00017E27">
              <w:rPr>
                <w:i/>
                <w:szCs w:val="24"/>
              </w:rPr>
              <w:t>» икон Божией Матери.</w:t>
            </w:r>
          </w:p>
        </w:tc>
      </w:tr>
      <w:tr w:rsidR="00285142" w:rsidRPr="00017E27" w14:paraId="4C21AF96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7E7D" w14:textId="77777777" w:rsidR="00285142" w:rsidRPr="00017E27" w:rsidRDefault="00285142" w:rsidP="00285142">
            <w:pPr>
              <w:jc w:val="center"/>
              <w:rPr>
                <w:sz w:val="56"/>
              </w:rPr>
            </w:pPr>
            <w:r w:rsidRPr="00017E27">
              <w:rPr>
                <w:sz w:val="56"/>
              </w:rPr>
              <w:t xml:space="preserve">Ср </w:t>
            </w:r>
          </w:p>
          <w:p w14:paraId="5B2C795E" w14:textId="77777777" w:rsidR="00285142" w:rsidRPr="00017E27" w:rsidRDefault="00285142" w:rsidP="00285142">
            <w:pPr>
              <w:jc w:val="center"/>
              <w:rPr>
                <w:sz w:val="28"/>
                <w:szCs w:val="28"/>
                <w:u w:val="single"/>
              </w:rPr>
            </w:pPr>
            <w:r w:rsidRPr="00017E27">
              <w:rPr>
                <w:sz w:val="28"/>
                <w:szCs w:val="28"/>
                <w:u w:val="single"/>
              </w:rPr>
              <w:t>2</w:t>
            </w:r>
          </w:p>
          <w:p w14:paraId="543903EF" w14:textId="77777777" w:rsidR="00285142" w:rsidRPr="00017E27" w:rsidRDefault="00285142" w:rsidP="00285142">
            <w:pPr>
              <w:spacing w:line="500" w:lineRule="exact"/>
              <w:jc w:val="center"/>
              <w:rPr>
                <w:sz w:val="56"/>
              </w:rPr>
            </w:pPr>
            <w:r w:rsidRPr="00017E27">
              <w:rPr>
                <w:sz w:val="56"/>
              </w:rPr>
              <w:t>15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8BA2C" w14:textId="77777777" w:rsidR="00285142" w:rsidRPr="00017E27" w:rsidRDefault="00285142" w:rsidP="00285142">
            <w:pPr>
              <w:ind w:right="-170"/>
              <w:jc w:val="left"/>
              <w:rPr>
                <w:sz w:val="56"/>
              </w:rPr>
            </w:pPr>
            <w:r w:rsidRPr="00017E27">
              <w:rPr>
                <w:sz w:val="44"/>
                <w:szCs w:val="44"/>
              </w:rPr>
              <w:t>6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</w:t>
            </w:r>
            <w:r w:rsidRPr="00017E27">
              <w:rPr>
                <w:sz w:val="38"/>
                <w:szCs w:val="38"/>
              </w:rPr>
              <w:t>Ранняя Литургия</w:t>
            </w:r>
          </w:p>
          <w:p w14:paraId="28EAF55D" w14:textId="77777777" w:rsidR="00285142" w:rsidRPr="00017E27" w:rsidRDefault="00285142" w:rsidP="00285142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017E27">
              <w:rPr>
                <w:sz w:val="56"/>
              </w:rPr>
              <w:t>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Поздняя Литургия</w:t>
            </w:r>
            <w:r w:rsidRPr="00017E27">
              <w:rPr>
                <w:sz w:val="44"/>
                <w:szCs w:val="44"/>
              </w:rPr>
              <w:t xml:space="preserve"> </w:t>
            </w:r>
            <w:r w:rsidRPr="00017E27">
              <w:rPr>
                <w:sz w:val="40"/>
                <w:szCs w:val="40"/>
              </w:rPr>
              <w:t>16</w:t>
            </w:r>
            <w:r w:rsidRPr="00017E27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017E27">
              <w:rPr>
                <w:spacing w:val="-20"/>
                <w:position w:val="18"/>
                <w:sz w:val="20"/>
              </w:rPr>
              <w:t xml:space="preserve"> </w:t>
            </w:r>
            <w:r w:rsidRPr="00017E27">
              <w:rPr>
                <w:sz w:val="32"/>
                <w:szCs w:val="32"/>
              </w:rPr>
              <w:t>Молебен для будущих родителей</w:t>
            </w:r>
          </w:p>
          <w:p w14:paraId="58D3C048" w14:textId="77777777" w:rsidR="00285142" w:rsidRPr="00017E27" w:rsidRDefault="00285142" w:rsidP="00285142">
            <w:pPr>
              <w:ind w:right="-113"/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4E847FA5" w14:textId="77777777" w:rsidR="00285142" w:rsidRPr="00017E27" w:rsidRDefault="00285142" w:rsidP="00285142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017E27">
              <w:rPr>
                <w:sz w:val="22"/>
                <w:szCs w:val="22"/>
              </w:rPr>
              <w:t>Мч</w:t>
            </w:r>
            <w:proofErr w:type="spellEnd"/>
            <w:r w:rsidRPr="00017E27">
              <w:rPr>
                <w:sz w:val="22"/>
                <w:szCs w:val="22"/>
              </w:rPr>
              <w:t xml:space="preserve">. Маманта, отца его </w:t>
            </w:r>
            <w:proofErr w:type="spellStart"/>
            <w:r w:rsidRPr="00017E27">
              <w:rPr>
                <w:sz w:val="22"/>
                <w:szCs w:val="22"/>
              </w:rPr>
              <w:t>Феодота</w:t>
            </w:r>
            <w:proofErr w:type="spellEnd"/>
            <w:r w:rsidRPr="00017E27">
              <w:rPr>
                <w:sz w:val="22"/>
                <w:szCs w:val="22"/>
              </w:rPr>
              <w:t xml:space="preserve"> и матери Руфины.</w:t>
            </w:r>
            <w:r w:rsidRPr="00017E27">
              <w:rPr>
                <w:sz w:val="16"/>
                <w:szCs w:val="16"/>
              </w:rPr>
              <w:t xml:space="preserve"> </w:t>
            </w:r>
            <w:proofErr w:type="spellStart"/>
            <w:r w:rsidRPr="00017E27">
              <w:rPr>
                <w:sz w:val="22"/>
                <w:szCs w:val="22"/>
              </w:rPr>
              <w:t>Прп</w:t>
            </w:r>
            <w:proofErr w:type="spellEnd"/>
            <w:r w:rsidRPr="00017E27">
              <w:rPr>
                <w:sz w:val="22"/>
                <w:szCs w:val="22"/>
              </w:rPr>
              <w:t>.</w:t>
            </w:r>
            <w:r w:rsidRPr="00017E27">
              <w:rPr>
                <w:sz w:val="16"/>
                <w:szCs w:val="16"/>
              </w:rPr>
              <w:t xml:space="preserve"> </w:t>
            </w:r>
            <w:r w:rsidRPr="00017E27">
              <w:rPr>
                <w:sz w:val="22"/>
                <w:szCs w:val="22"/>
              </w:rPr>
              <w:t>Иоанна</w:t>
            </w:r>
            <w:r w:rsidRPr="00017E27">
              <w:rPr>
                <w:sz w:val="16"/>
                <w:szCs w:val="16"/>
              </w:rPr>
              <w:t xml:space="preserve"> </w:t>
            </w:r>
            <w:r w:rsidRPr="00017E27">
              <w:rPr>
                <w:sz w:val="22"/>
                <w:szCs w:val="22"/>
              </w:rPr>
              <w:t>постника,</w:t>
            </w:r>
            <w:r w:rsidRPr="00017E27">
              <w:rPr>
                <w:sz w:val="16"/>
                <w:szCs w:val="16"/>
              </w:rPr>
              <w:t xml:space="preserve"> </w:t>
            </w:r>
            <w:proofErr w:type="spellStart"/>
            <w:r w:rsidRPr="00017E27">
              <w:rPr>
                <w:sz w:val="22"/>
                <w:szCs w:val="22"/>
              </w:rPr>
              <w:t>патр</w:t>
            </w:r>
            <w:proofErr w:type="spellEnd"/>
            <w:r w:rsidRPr="00017E27">
              <w:rPr>
                <w:sz w:val="22"/>
                <w:szCs w:val="22"/>
              </w:rPr>
              <w:t>. Цареградского.</w:t>
            </w:r>
            <w:r w:rsidRPr="00017E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i/>
                <w:sz w:val="22"/>
                <w:szCs w:val="22"/>
              </w:rPr>
              <w:t>Прпп</w:t>
            </w:r>
            <w:proofErr w:type="spellEnd"/>
            <w:r w:rsidRPr="00017E27">
              <w:rPr>
                <w:i/>
                <w:sz w:val="22"/>
                <w:szCs w:val="22"/>
              </w:rPr>
              <w:t xml:space="preserve">. Антония и Феодосия Печерских. </w:t>
            </w:r>
            <w:proofErr w:type="spellStart"/>
            <w:r w:rsidRPr="00017E27">
              <w:rPr>
                <w:sz w:val="22"/>
                <w:szCs w:val="22"/>
              </w:rPr>
              <w:t>Прп</w:t>
            </w:r>
            <w:proofErr w:type="spellEnd"/>
            <w:r w:rsidRPr="00017E27">
              <w:rPr>
                <w:sz w:val="22"/>
                <w:szCs w:val="22"/>
              </w:rPr>
              <w:t xml:space="preserve">. Феодосия </w:t>
            </w:r>
            <w:proofErr w:type="spellStart"/>
            <w:r w:rsidRPr="00017E27">
              <w:rPr>
                <w:sz w:val="22"/>
                <w:szCs w:val="22"/>
              </w:rPr>
              <w:t>Тотемского</w:t>
            </w:r>
            <w:proofErr w:type="spellEnd"/>
            <w:r w:rsidRPr="00017E27">
              <w:rPr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sz w:val="22"/>
                <w:szCs w:val="22"/>
              </w:rPr>
              <w:t>Мчч</w:t>
            </w:r>
            <w:proofErr w:type="spellEnd"/>
            <w:r w:rsidRPr="00017E27">
              <w:rPr>
                <w:sz w:val="22"/>
                <w:szCs w:val="22"/>
              </w:rPr>
              <w:t xml:space="preserve">. 3628-ми в </w:t>
            </w:r>
            <w:proofErr w:type="spellStart"/>
            <w:r w:rsidRPr="00017E27">
              <w:rPr>
                <w:sz w:val="22"/>
                <w:szCs w:val="22"/>
              </w:rPr>
              <w:t>Никомидии</w:t>
            </w:r>
            <w:proofErr w:type="spellEnd"/>
            <w:r w:rsidRPr="00017E27">
              <w:rPr>
                <w:sz w:val="22"/>
                <w:szCs w:val="22"/>
              </w:rPr>
              <w:t>.</w:t>
            </w:r>
            <w:r w:rsidRPr="00017E2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Варсонофия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еп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. Кирилловского, и с ним Иоанна Иванова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.,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прмц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. Серафимы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Сулимовой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иг</w:t>
            </w:r>
            <w:proofErr w:type="spellEnd"/>
            <w:proofErr w:type="gramStart"/>
            <w:r w:rsidRPr="00017E27">
              <w:rPr>
                <w:color w:val="660033"/>
                <w:sz w:val="22"/>
                <w:szCs w:val="22"/>
                <w:u w:val="single"/>
              </w:rPr>
              <w:t>.</w:t>
            </w:r>
            <w:proofErr w:type="gram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мчч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. Анатолия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Барашкова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>, Николая Бурлакова, Михаила Труб-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никова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 и Филиппа </w:t>
            </w:r>
            <w:proofErr w:type="spellStart"/>
            <w:r w:rsidRPr="00017E27">
              <w:rPr>
                <w:color w:val="660033"/>
                <w:sz w:val="22"/>
                <w:szCs w:val="22"/>
                <w:u w:val="single"/>
              </w:rPr>
              <w:t>Марышева</w:t>
            </w:r>
            <w:proofErr w:type="spellEnd"/>
            <w:r w:rsidRPr="00017E27">
              <w:rPr>
                <w:color w:val="660033"/>
                <w:sz w:val="22"/>
                <w:szCs w:val="22"/>
                <w:u w:val="single"/>
              </w:rPr>
              <w:t xml:space="preserve"> (1918)</w:t>
            </w:r>
            <w:r w:rsidRPr="00017E27">
              <w:rPr>
                <w:color w:val="660033"/>
                <w:sz w:val="22"/>
                <w:szCs w:val="22"/>
              </w:rPr>
              <w:t xml:space="preserve">;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Дамаскина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еп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Стародубского, и с ним Евфимия Горячева, Иоанна Мельниченко, Иоанна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Смоличева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, Владимира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Моринского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, Виктора Басова,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Феодота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 Шатохина, Петра Новосельского, Стефана Ярошевича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(1937);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Германа,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еп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Вязниковского, Стефана Ермолина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пресв</w:t>
            </w:r>
            <w:proofErr w:type="spellEnd"/>
            <w:proofErr w:type="gramStart"/>
            <w:r w:rsidRPr="00017E27">
              <w:rPr>
                <w:color w:val="660033"/>
                <w:sz w:val="22"/>
                <w:szCs w:val="22"/>
              </w:rPr>
              <w:t>.</w:t>
            </w:r>
            <w:proofErr w:type="gramEnd"/>
            <w:r w:rsidRPr="00017E27">
              <w:rPr>
                <w:color w:val="660033"/>
                <w:sz w:val="22"/>
                <w:szCs w:val="22"/>
              </w:rPr>
              <w:t xml:space="preserve"> и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. Павла </w:t>
            </w:r>
            <w:proofErr w:type="spellStart"/>
            <w:r w:rsidRPr="00017E27">
              <w:rPr>
                <w:color w:val="660033"/>
                <w:sz w:val="22"/>
                <w:szCs w:val="22"/>
              </w:rPr>
              <w:t>Елькина</w:t>
            </w:r>
            <w:proofErr w:type="spellEnd"/>
            <w:r w:rsidRPr="00017E27">
              <w:rPr>
                <w:color w:val="660033"/>
                <w:sz w:val="22"/>
                <w:szCs w:val="22"/>
              </w:rPr>
              <w:t xml:space="preserve"> (1937). </w:t>
            </w:r>
            <w:r w:rsidRPr="00017E27">
              <w:rPr>
                <w:i/>
                <w:sz w:val="22"/>
                <w:szCs w:val="22"/>
              </w:rPr>
              <w:t>Калужской иконы Божией Матери.</w:t>
            </w:r>
          </w:p>
        </w:tc>
      </w:tr>
      <w:tr w:rsidR="00285142" w:rsidRPr="00017E27" w14:paraId="657B5B8E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9F4BE" w14:textId="77777777" w:rsidR="00285142" w:rsidRPr="00017E27" w:rsidRDefault="00285142" w:rsidP="00285142">
            <w:pPr>
              <w:jc w:val="center"/>
              <w:rPr>
                <w:sz w:val="56"/>
              </w:rPr>
            </w:pPr>
            <w:proofErr w:type="spellStart"/>
            <w:r w:rsidRPr="00017E27">
              <w:rPr>
                <w:sz w:val="56"/>
              </w:rPr>
              <w:t>Чт</w:t>
            </w:r>
            <w:proofErr w:type="spellEnd"/>
            <w:r w:rsidRPr="00017E27">
              <w:rPr>
                <w:sz w:val="56"/>
              </w:rPr>
              <w:t xml:space="preserve"> </w:t>
            </w:r>
          </w:p>
          <w:p w14:paraId="6D0F0266" w14:textId="77777777" w:rsidR="00285142" w:rsidRPr="00017E27" w:rsidRDefault="00285142" w:rsidP="00285142">
            <w:pPr>
              <w:jc w:val="center"/>
              <w:rPr>
                <w:sz w:val="28"/>
                <w:szCs w:val="28"/>
                <w:u w:val="single"/>
              </w:rPr>
            </w:pPr>
            <w:r w:rsidRPr="00017E27">
              <w:rPr>
                <w:sz w:val="28"/>
                <w:szCs w:val="28"/>
                <w:u w:val="single"/>
              </w:rPr>
              <w:t>3</w:t>
            </w:r>
          </w:p>
          <w:p w14:paraId="73DBFA0A" w14:textId="77777777" w:rsidR="00285142" w:rsidRPr="00017E27" w:rsidRDefault="00285142" w:rsidP="00285142">
            <w:pPr>
              <w:spacing w:line="500" w:lineRule="exact"/>
              <w:jc w:val="center"/>
              <w:rPr>
                <w:sz w:val="56"/>
              </w:rPr>
            </w:pPr>
            <w:r w:rsidRPr="00017E27">
              <w:rPr>
                <w:sz w:val="56"/>
              </w:rPr>
              <w:t>16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3C8E" w14:textId="77777777" w:rsidR="00285142" w:rsidRPr="00017E27" w:rsidRDefault="00285142" w:rsidP="00285142">
            <w:pPr>
              <w:ind w:right="-170"/>
              <w:jc w:val="left"/>
              <w:rPr>
                <w:sz w:val="56"/>
              </w:rPr>
            </w:pPr>
            <w:r w:rsidRPr="00017E27">
              <w:rPr>
                <w:sz w:val="44"/>
                <w:szCs w:val="44"/>
              </w:rPr>
              <w:t>6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</w:t>
            </w:r>
            <w:r w:rsidRPr="00017E27">
              <w:rPr>
                <w:sz w:val="38"/>
                <w:szCs w:val="38"/>
              </w:rPr>
              <w:t>Ранняя Литургия</w:t>
            </w:r>
          </w:p>
          <w:p w14:paraId="7863F537" w14:textId="77777777" w:rsidR="00285142" w:rsidRPr="00017E27" w:rsidRDefault="00285142" w:rsidP="00285142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017E27">
              <w:rPr>
                <w:sz w:val="56"/>
              </w:rPr>
              <w:t>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Поздняя Литургия</w:t>
            </w:r>
            <w:r w:rsidRPr="00017E27">
              <w:rPr>
                <w:sz w:val="38"/>
                <w:szCs w:val="38"/>
              </w:rPr>
              <w:t xml:space="preserve"> </w:t>
            </w:r>
          </w:p>
          <w:p w14:paraId="2DC332D2" w14:textId="77777777" w:rsidR="00285142" w:rsidRPr="00017E27" w:rsidRDefault="00285142" w:rsidP="00285142">
            <w:pPr>
              <w:ind w:right="-113"/>
              <w:jc w:val="left"/>
              <w:rPr>
                <w:sz w:val="52"/>
              </w:rPr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81753C" w14:textId="77777777" w:rsidR="00285142" w:rsidRPr="00017E27" w:rsidRDefault="00285142" w:rsidP="00285142">
            <w:pPr>
              <w:jc w:val="left"/>
              <w:rPr>
                <w:b/>
                <w:i/>
                <w:sz w:val="22"/>
                <w:szCs w:val="22"/>
              </w:rPr>
            </w:pPr>
            <w:proofErr w:type="spellStart"/>
            <w:r w:rsidRPr="00017E27">
              <w:rPr>
                <w:sz w:val="22"/>
                <w:szCs w:val="22"/>
              </w:rPr>
              <w:t>Сщмч</w:t>
            </w:r>
            <w:proofErr w:type="spellEnd"/>
            <w:r w:rsidRPr="00017E27">
              <w:rPr>
                <w:sz w:val="22"/>
                <w:szCs w:val="22"/>
              </w:rPr>
              <w:t xml:space="preserve">. Анфима, </w:t>
            </w:r>
            <w:proofErr w:type="spellStart"/>
            <w:r w:rsidRPr="00017E27">
              <w:rPr>
                <w:sz w:val="22"/>
                <w:szCs w:val="22"/>
              </w:rPr>
              <w:t>еп</w:t>
            </w:r>
            <w:proofErr w:type="spellEnd"/>
            <w:r w:rsidRPr="00017E27">
              <w:rPr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sz w:val="22"/>
                <w:szCs w:val="22"/>
              </w:rPr>
              <w:t>Никомидийского</w:t>
            </w:r>
            <w:proofErr w:type="spellEnd"/>
            <w:r w:rsidRPr="00017E27">
              <w:rPr>
                <w:sz w:val="22"/>
                <w:szCs w:val="22"/>
              </w:rPr>
              <w:t xml:space="preserve">, и с ним </w:t>
            </w:r>
            <w:proofErr w:type="spellStart"/>
            <w:r w:rsidRPr="00017E27">
              <w:rPr>
                <w:sz w:val="22"/>
                <w:szCs w:val="22"/>
              </w:rPr>
              <w:t>мчч</w:t>
            </w:r>
            <w:proofErr w:type="spellEnd"/>
            <w:r w:rsidRPr="00017E27">
              <w:rPr>
                <w:sz w:val="22"/>
                <w:szCs w:val="22"/>
              </w:rPr>
              <w:t xml:space="preserve">. Феофила </w:t>
            </w:r>
            <w:proofErr w:type="spellStart"/>
            <w:r w:rsidRPr="00017E27">
              <w:rPr>
                <w:sz w:val="22"/>
                <w:szCs w:val="22"/>
              </w:rPr>
              <w:t>диак</w:t>
            </w:r>
            <w:proofErr w:type="spellEnd"/>
            <w:r w:rsidRPr="00017E27">
              <w:rPr>
                <w:sz w:val="22"/>
                <w:szCs w:val="22"/>
              </w:rPr>
              <w:t xml:space="preserve">., Дорофея, </w:t>
            </w:r>
            <w:proofErr w:type="spellStart"/>
            <w:r w:rsidRPr="00017E27">
              <w:rPr>
                <w:sz w:val="22"/>
                <w:szCs w:val="22"/>
              </w:rPr>
              <w:t>Мардония</w:t>
            </w:r>
            <w:proofErr w:type="spellEnd"/>
            <w:r w:rsidRPr="00017E27">
              <w:rPr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sz w:val="22"/>
                <w:szCs w:val="22"/>
              </w:rPr>
              <w:t>Мигдония</w:t>
            </w:r>
            <w:proofErr w:type="spellEnd"/>
            <w:r w:rsidRPr="00017E27">
              <w:rPr>
                <w:sz w:val="22"/>
                <w:szCs w:val="22"/>
              </w:rPr>
              <w:t xml:space="preserve">, Петра, </w:t>
            </w:r>
            <w:proofErr w:type="spellStart"/>
            <w:r w:rsidRPr="00017E27">
              <w:rPr>
                <w:sz w:val="22"/>
                <w:szCs w:val="22"/>
              </w:rPr>
              <w:t>Индиса</w:t>
            </w:r>
            <w:proofErr w:type="spellEnd"/>
            <w:r w:rsidRPr="00017E27">
              <w:rPr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sz w:val="22"/>
                <w:szCs w:val="22"/>
              </w:rPr>
              <w:t>Горгония</w:t>
            </w:r>
            <w:proofErr w:type="spellEnd"/>
            <w:r w:rsidRPr="00017E27">
              <w:rPr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sz w:val="22"/>
                <w:szCs w:val="22"/>
              </w:rPr>
              <w:t>Зинона</w:t>
            </w:r>
            <w:proofErr w:type="spellEnd"/>
            <w:r w:rsidRPr="00017E27">
              <w:rPr>
                <w:sz w:val="22"/>
                <w:szCs w:val="22"/>
              </w:rPr>
              <w:t xml:space="preserve">, Домны девы и Евфимия. </w:t>
            </w:r>
            <w:proofErr w:type="spellStart"/>
            <w:r w:rsidRPr="00017E27">
              <w:rPr>
                <w:sz w:val="22"/>
                <w:szCs w:val="22"/>
              </w:rPr>
              <w:t>Прп</w:t>
            </w:r>
            <w:proofErr w:type="spellEnd"/>
            <w:r w:rsidRPr="00017E27">
              <w:rPr>
                <w:sz w:val="22"/>
                <w:szCs w:val="22"/>
              </w:rPr>
              <w:t xml:space="preserve">. Феоктиста, </w:t>
            </w:r>
            <w:proofErr w:type="spellStart"/>
            <w:r w:rsidRPr="00017E27">
              <w:rPr>
                <w:sz w:val="22"/>
                <w:szCs w:val="22"/>
              </w:rPr>
              <w:t>спостника</w:t>
            </w:r>
            <w:proofErr w:type="spellEnd"/>
            <w:r w:rsidRPr="00017E27">
              <w:rPr>
                <w:sz w:val="22"/>
                <w:szCs w:val="22"/>
              </w:rPr>
              <w:t xml:space="preserve"> Евфимия Великого. </w:t>
            </w:r>
            <w:proofErr w:type="spellStart"/>
            <w:r w:rsidRPr="00017E27">
              <w:rPr>
                <w:sz w:val="22"/>
                <w:szCs w:val="22"/>
              </w:rPr>
              <w:t>Блж</w:t>
            </w:r>
            <w:proofErr w:type="spellEnd"/>
            <w:r w:rsidRPr="00017E27">
              <w:rPr>
                <w:sz w:val="22"/>
                <w:szCs w:val="22"/>
              </w:rPr>
              <w:t xml:space="preserve">. Иоанна </w:t>
            </w:r>
            <w:proofErr w:type="spellStart"/>
            <w:r w:rsidRPr="00017E27">
              <w:rPr>
                <w:sz w:val="22"/>
                <w:szCs w:val="22"/>
              </w:rPr>
              <w:t>Власатого</w:t>
            </w:r>
            <w:proofErr w:type="spellEnd"/>
            <w:r w:rsidRPr="00017E27">
              <w:rPr>
                <w:sz w:val="22"/>
                <w:szCs w:val="22"/>
              </w:rPr>
              <w:t xml:space="preserve">, Ростовского. Св. Фивы диаконисы. </w:t>
            </w:r>
            <w:proofErr w:type="spellStart"/>
            <w:r w:rsidRPr="00017E27">
              <w:rPr>
                <w:sz w:val="22"/>
                <w:szCs w:val="22"/>
              </w:rPr>
              <w:t>Мц</w:t>
            </w:r>
            <w:proofErr w:type="spellEnd"/>
            <w:r w:rsidRPr="00017E27">
              <w:rPr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sz w:val="22"/>
                <w:szCs w:val="22"/>
              </w:rPr>
              <w:t>Василиссы</w:t>
            </w:r>
            <w:proofErr w:type="spellEnd"/>
            <w:r w:rsidRPr="00017E27">
              <w:rPr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sz w:val="22"/>
                <w:szCs w:val="22"/>
              </w:rPr>
              <w:t>Никомидийской</w:t>
            </w:r>
            <w:proofErr w:type="spellEnd"/>
            <w:r w:rsidRPr="00017E27">
              <w:rPr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sz w:val="22"/>
                <w:szCs w:val="22"/>
              </w:rPr>
              <w:t>Сщмч</w:t>
            </w:r>
            <w:proofErr w:type="spellEnd"/>
            <w:r w:rsidRPr="00017E27">
              <w:rPr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sz w:val="22"/>
                <w:szCs w:val="22"/>
              </w:rPr>
              <w:t>Аристиона</w:t>
            </w:r>
            <w:proofErr w:type="spellEnd"/>
            <w:r w:rsidRPr="00017E27">
              <w:rPr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sz w:val="22"/>
                <w:szCs w:val="22"/>
              </w:rPr>
              <w:t>еп</w:t>
            </w:r>
            <w:proofErr w:type="spellEnd"/>
            <w:r w:rsidRPr="00017E27">
              <w:rPr>
                <w:sz w:val="22"/>
                <w:szCs w:val="22"/>
              </w:rPr>
              <w:t xml:space="preserve">. Александрийского. </w:t>
            </w:r>
            <w:proofErr w:type="spellStart"/>
            <w:r w:rsidRPr="00017E27">
              <w:rPr>
                <w:sz w:val="22"/>
                <w:szCs w:val="22"/>
              </w:rPr>
              <w:t>Свт</w:t>
            </w:r>
            <w:proofErr w:type="spellEnd"/>
            <w:r w:rsidRPr="00017E27">
              <w:rPr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sz w:val="22"/>
                <w:szCs w:val="22"/>
              </w:rPr>
              <w:t>Иоанникия</w:t>
            </w:r>
            <w:proofErr w:type="spellEnd"/>
            <w:r w:rsidRPr="00017E27">
              <w:rPr>
                <w:sz w:val="22"/>
                <w:szCs w:val="22"/>
              </w:rPr>
              <w:t xml:space="preserve"> II, </w:t>
            </w:r>
            <w:proofErr w:type="spellStart"/>
            <w:r w:rsidRPr="00017E27">
              <w:rPr>
                <w:sz w:val="22"/>
                <w:szCs w:val="22"/>
              </w:rPr>
              <w:t>патр</w:t>
            </w:r>
            <w:proofErr w:type="spellEnd"/>
            <w:r w:rsidRPr="00017E27">
              <w:rPr>
                <w:sz w:val="22"/>
                <w:szCs w:val="22"/>
              </w:rPr>
              <w:t xml:space="preserve">. Сербского. </w:t>
            </w:r>
            <w:proofErr w:type="spellStart"/>
            <w:r w:rsidRPr="00017E27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017E27">
              <w:rPr>
                <w:color w:val="660033"/>
                <w:sz w:val="20"/>
                <w:u w:val="single"/>
              </w:rPr>
              <w:t xml:space="preserve">. Пимена, </w:t>
            </w:r>
            <w:proofErr w:type="spellStart"/>
            <w:r w:rsidRPr="00017E27">
              <w:rPr>
                <w:color w:val="660033"/>
                <w:sz w:val="20"/>
                <w:u w:val="single"/>
              </w:rPr>
              <w:t>еп</w:t>
            </w:r>
            <w:proofErr w:type="spellEnd"/>
            <w:r w:rsidRPr="00017E27">
              <w:rPr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017E27">
              <w:rPr>
                <w:color w:val="660033"/>
                <w:sz w:val="20"/>
                <w:u w:val="single"/>
              </w:rPr>
              <w:t>Верненского</w:t>
            </w:r>
            <w:proofErr w:type="spellEnd"/>
            <w:r w:rsidRPr="00017E27">
              <w:rPr>
                <w:color w:val="660033"/>
                <w:sz w:val="20"/>
                <w:u w:val="single"/>
              </w:rPr>
              <w:t>,</w:t>
            </w:r>
            <w:r w:rsidRPr="00017E27">
              <w:rPr>
                <w:color w:val="660033"/>
                <w:sz w:val="20"/>
              </w:rPr>
              <w:t xml:space="preserve"> Сергия </w:t>
            </w:r>
            <w:proofErr w:type="spellStart"/>
            <w:r w:rsidRPr="00017E27">
              <w:rPr>
                <w:color w:val="660033"/>
                <w:sz w:val="20"/>
              </w:rPr>
              <w:t>Феноменова</w:t>
            </w:r>
            <w:proofErr w:type="spellEnd"/>
            <w:r w:rsidRPr="00017E27">
              <w:rPr>
                <w:color w:val="660033"/>
                <w:sz w:val="20"/>
              </w:rPr>
              <w:t xml:space="preserve">, Василия </w:t>
            </w:r>
            <w:proofErr w:type="spellStart"/>
            <w:r w:rsidRPr="00017E27">
              <w:rPr>
                <w:color w:val="660033"/>
                <w:sz w:val="20"/>
              </w:rPr>
              <w:t>Колмыкова</w:t>
            </w:r>
            <w:proofErr w:type="spellEnd"/>
            <w:r w:rsidRPr="00017E27">
              <w:rPr>
                <w:color w:val="660033"/>
                <w:sz w:val="20"/>
              </w:rPr>
              <w:t xml:space="preserve">, Филиппа </w:t>
            </w:r>
            <w:proofErr w:type="spellStart"/>
            <w:r w:rsidRPr="00017E27">
              <w:rPr>
                <w:color w:val="660033"/>
                <w:sz w:val="20"/>
              </w:rPr>
              <w:t>Шацкого</w:t>
            </w:r>
            <w:proofErr w:type="spellEnd"/>
            <w:r w:rsidRPr="00017E27">
              <w:rPr>
                <w:color w:val="660033"/>
                <w:sz w:val="20"/>
              </w:rPr>
              <w:t xml:space="preserve">, Владимира Дмитриевского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 xml:space="preserve">., </w:t>
            </w:r>
            <w:proofErr w:type="spellStart"/>
            <w:r w:rsidRPr="00017E27">
              <w:rPr>
                <w:color w:val="660033"/>
                <w:sz w:val="20"/>
              </w:rPr>
              <w:t>прмч</w:t>
            </w:r>
            <w:proofErr w:type="spellEnd"/>
            <w:r w:rsidRPr="00017E27">
              <w:rPr>
                <w:color w:val="660033"/>
                <w:sz w:val="20"/>
              </w:rPr>
              <w:t xml:space="preserve">. </w:t>
            </w:r>
            <w:proofErr w:type="spellStart"/>
            <w:r w:rsidRPr="00017E27">
              <w:rPr>
                <w:color w:val="660033"/>
                <w:sz w:val="20"/>
              </w:rPr>
              <w:t>Мелетия</w:t>
            </w:r>
            <w:proofErr w:type="spellEnd"/>
            <w:r w:rsidRPr="00017E27">
              <w:rPr>
                <w:color w:val="660033"/>
                <w:sz w:val="20"/>
              </w:rPr>
              <w:t xml:space="preserve"> </w:t>
            </w:r>
            <w:proofErr w:type="spellStart"/>
            <w:r w:rsidRPr="00017E27">
              <w:rPr>
                <w:color w:val="660033"/>
                <w:sz w:val="20"/>
              </w:rPr>
              <w:t>Голоколосова</w:t>
            </w:r>
            <w:proofErr w:type="spellEnd"/>
            <w:r w:rsidRPr="00017E27">
              <w:rPr>
                <w:color w:val="660033"/>
                <w:sz w:val="20"/>
              </w:rPr>
              <w:t xml:space="preserve"> (1918); </w:t>
            </w:r>
            <w:proofErr w:type="spellStart"/>
            <w:r w:rsidRPr="00017E27">
              <w:rPr>
                <w:color w:val="660033"/>
                <w:sz w:val="20"/>
              </w:rPr>
              <w:t>сщмч</w:t>
            </w:r>
            <w:proofErr w:type="spellEnd"/>
            <w:r w:rsidRPr="00017E27">
              <w:rPr>
                <w:color w:val="660033"/>
                <w:sz w:val="20"/>
              </w:rPr>
              <w:t xml:space="preserve">. Василия </w:t>
            </w:r>
            <w:proofErr w:type="spellStart"/>
            <w:r w:rsidRPr="00017E27">
              <w:rPr>
                <w:color w:val="660033"/>
                <w:sz w:val="20"/>
              </w:rPr>
              <w:t>Красивского</w:t>
            </w:r>
            <w:proofErr w:type="spellEnd"/>
            <w:r w:rsidRPr="00017E27">
              <w:rPr>
                <w:color w:val="660033"/>
                <w:sz w:val="20"/>
              </w:rPr>
              <w:t xml:space="preserve">, Парфения </w:t>
            </w:r>
            <w:proofErr w:type="spellStart"/>
            <w:r w:rsidRPr="00017E27">
              <w:rPr>
                <w:color w:val="660033"/>
                <w:sz w:val="20"/>
              </w:rPr>
              <w:t>Красивского</w:t>
            </w:r>
            <w:proofErr w:type="spellEnd"/>
            <w:r w:rsidRPr="00017E27">
              <w:rPr>
                <w:color w:val="660033"/>
                <w:sz w:val="20"/>
              </w:rPr>
              <w:t xml:space="preserve">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 xml:space="preserve">. (1919); </w:t>
            </w:r>
            <w:proofErr w:type="spellStart"/>
            <w:r w:rsidRPr="00017E27">
              <w:rPr>
                <w:color w:val="660033"/>
                <w:sz w:val="20"/>
              </w:rPr>
              <w:t>сщмчч</w:t>
            </w:r>
            <w:proofErr w:type="spellEnd"/>
            <w:r w:rsidRPr="00017E27">
              <w:rPr>
                <w:color w:val="660033"/>
                <w:sz w:val="20"/>
              </w:rPr>
              <w:t xml:space="preserve">. Андрея </w:t>
            </w:r>
            <w:proofErr w:type="spellStart"/>
            <w:r w:rsidRPr="00017E27">
              <w:rPr>
                <w:color w:val="660033"/>
                <w:sz w:val="20"/>
              </w:rPr>
              <w:t>Дальникова</w:t>
            </w:r>
            <w:proofErr w:type="spellEnd"/>
            <w:r w:rsidRPr="00017E27">
              <w:rPr>
                <w:color w:val="660033"/>
                <w:sz w:val="20"/>
              </w:rPr>
              <w:t xml:space="preserve">, Феофана Соколова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 xml:space="preserve">. (1920); </w:t>
            </w:r>
            <w:proofErr w:type="spellStart"/>
            <w:r w:rsidRPr="00017E27">
              <w:rPr>
                <w:color w:val="660033"/>
                <w:sz w:val="20"/>
              </w:rPr>
              <w:t>сщмчч</w:t>
            </w:r>
            <w:proofErr w:type="spellEnd"/>
            <w:r w:rsidRPr="00017E27">
              <w:rPr>
                <w:color w:val="660033"/>
                <w:sz w:val="20"/>
              </w:rPr>
              <w:t xml:space="preserve">. Владимира Садовского, Михаила Сушкова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 xml:space="preserve">. (1921); </w:t>
            </w:r>
            <w:proofErr w:type="spellStart"/>
            <w:r w:rsidRPr="00017E27">
              <w:rPr>
                <w:color w:val="660033"/>
                <w:sz w:val="20"/>
              </w:rPr>
              <w:t>сщмч</w:t>
            </w:r>
            <w:proofErr w:type="spellEnd"/>
            <w:r w:rsidRPr="00017E27">
              <w:rPr>
                <w:color w:val="660033"/>
                <w:sz w:val="20"/>
              </w:rPr>
              <w:t xml:space="preserve">. Николая Сущевского </w:t>
            </w:r>
            <w:proofErr w:type="spellStart"/>
            <w:proofErr w:type="gram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>.(</w:t>
            </w:r>
            <w:proofErr w:type="gramEnd"/>
            <w:r w:rsidRPr="00017E27">
              <w:rPr>
                <w:color w:val="660033"/>
                <w:sz w:val="20"/>
              </w:rPr>
              <w:t xml:space="preserve">1923); </w:t>
            </w:r>
            <w:proofErr w:type="spellStart"/>
            <w:r w:rsidRPr="00017E27">
              <w:rPr>
                <w:color w:val="660033"/>
                <w:sz w:val="20"/>
              </w:rPr>
              <w:t>сщмч</w:t>
            </w:r>
            <w:proofErr w:type="spellEnd"/>
            <w:r w:rsidRPr="00017E27">
              <w:rPr>
                <w:color w:val="660033"/>
                <w:sz w:val="20"/>
              </w:rPr>
              <w:t xml:space="preserve">. Евфимия Круговых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proofErr w:type="gramStart"/>
            <w:r w:rsidRPr="00017E27">
              <w:rPr>
                <w:color w:val="660033"/>
                <w:sz w:val="20"/>
              </w:rPr>
              <w:t>.</w:t>
            </w:r>
            <w:proofErr w:type="gramEnd"/>
            <w:r w:rsidRPr="00017E27">
              <w:rPr>
                <w:color w:val="660033"/>
                <w:sz w:val="20"/>
              </w:rPr>
              <w:t xml:space="preserve"> и с ним 4-х </w:t>
            </w:r>
            <w:proofErr w:type="spellStart"/>
            <w:r w:rsidRPr="00017E27">
              <w:rPr>
                <w:color w:val="660033"/>
                <w:sz w:val="20"/>
              </w:rPr>
              <w:t>муч</w:t>
            </w:r>
            <w:proofErr w:type="spellEnd"/>
            <w:r w:rsidRPr="00017E27">
              <w:rPr>
                <w:color w:val="660033"/>
                <w:sz w:val="20"/>
              </w:rPr>
              <w:t xml:space="preserve">. (1924); </w:t>
            </w:r>
            <w:proofErr w:type="spellStart"/>
            <w:r w:rsidRPr="00017E27">
              <w:rPr>
                <w:color w:val="660033"/>
                <w:sz w:val="20"/>
              </w:rPr>
              <w:t>сщмч</w:t>
            </w:r>
            <w:proofErr w:type="spellEnd"/>
            <w:r w:rsidRPr="00017E27">
              <w:rPr>
                <w:color w:val="660033"/>
                <w:sz w:val="20"/>
              </w:rPr>
              <w:t xml:space="preserve">. Романа Марченко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 xml:space="preserve">. (1929); </w:t>
            </w:r>
            <w:proofErr w:type="spellStart"/>
            <w:r w:rsidRPr="00017E27">
              <w:rPr>
                <w:color w:val="660033"/>
                <w:sz w:val="20"/>
              </w:rPr>
              <w:t>сщмч</w:t>
            </w:r>
            <w:proofErr w:type="spellEnd"/>
            <w:r w:rsidRPr="00017E27">
              <w:rPr>
                <w:color w:val="660033"/>
                <w:sz w:val="20"/>
              </w:rPr>
              <w:t xml:space="preserve">. Алексия Зиновьева, Илии Бажанова </w:t>
            </w:r>
            <w:proofErr w:type="spellStart"/>
            <w:r w:rsidRPr="00017E27">
              <w:rPr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color w:val="660033"/>
                <w:sz w:val="20"/>
              </w:rPr>
              <w:t xml:space="preserve">. (1937). </w:t>
            </w:r>
            <w:proofErr w:type="spellStart"/>
            <w:r w:rsidRPr="00017E27">
              <w:rPr>
                <w:i/>
                <w:sz w:val="20"/>
              </w:rPr>
              <w:t>Писидийской</w:t>
            </w:r>
            <w:proofErr w:type="spellEnd"/>
            <w:r w:rsidRPr="00017E27">
              <w:rPr>
                <w:i/>
                <w:sz w:val="20"/>
              </w:rPr>
              <w:t xml:space="preserve"> иконы Божией Матери.</w:t>
            </w:r>
          </w:p>
        </w:tc>
      </w:tr>
      <w:tr w:rsidR="00285142" w:rsidRPr="00017E27" w14:paraId="1E3E57D3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51D8" w14:textId="77777777" w:rsidR="00285142" w:rsidRPr="00017E27" w:rsidRDefault="00285142" w:rsidP="00285142">
            <w:pPr>
              <w:jc w:val="center"/>
              <w:rPr>
                <w:sz w:val="56"/>
              </w:rPr>
            </w:pPr>
            <w:proofErr w:type="spellStart"/>
            <w:r w:rsidRPr="00017E27">
              <w:rPr>
                <w:sz w:val="56"/>
              </w:rPr>
              <w:t>Пт</w:t>
            </w:r>
            <w:proofErr w:type="spellEnd"/>
            <w:r w:rsidRPr="00017E27">
              <w:rPr>
                <w:sz w:val="56"/>
              </w:rPr>
              <w:t xml:space="preserve"> </w:t>
            </w:r>
          </w:p>
          <w:p w14:paraId="31749D97" w14:textId="77777777" w:rsidR="00285142" w:rsidRPr="00017E27" w:rsidRDefault="00285142" w:rsidP="00285142">
            <w:pPr>
              <w:jc w:val="center"/>
              <w:rPr>
                <w:sz w:val="28"/>
                <w:szCs w:val="28"/>
                <w:u w:val="single"/>
              </w:rPr>
            </w:pPr>
            <w:r w:rsidRPr="00017E27">
              <w:rPr>
                <w:sz w:val="28"/>
                <w:szCs w:val="28"/>
                <w:u w:val="single"/>
              </w:rPr>
              <w:t>4</w:t>
            </w:r>
          </w:p>
          <w:p w14:paraId="61CE86B1" w14:textId="77777777" w:rsidR="00285142" w:rsidRPr="00017E27" w:rsidRDefault="00285142" w:rsidP="00285142">
            <w:pPr>
              <w:spacing w:line="500" w:lineRule="exact"/>
              <w:jc w:val="center"/>
              <w:rPr>
                <w:sz w:val="56"/>
              </w:rPr>
            </w:pPr>
            <w:r w:rsidRPr="00017E27">
              <w:rPr>
                <w:sz w:val="56"/>
              </w:rPr>
              <w:t>17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2102A" w14:textId="77777777" w:rsidR="00285142" w:rsidRPr="00017E27" w:rsidRDefault="00285142" w:rsidP="00285142">
            <w:pPr>
              <w:ind w:right="-170"/>
              <w:jc w:val="left"/>
              <w:rPr>
                <w:sz w:val="56"/>
              </w:rPr>
            </w:pPr>
            <w:r w:rsidRPr="00017E27">
              <w:rPr>
                <w:sz w:val="44"/>
                <w:szCs w:val="44"/>
              </w:rPr>
              <w:t>6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</w:t>
            </w:r>
            <w:r w:rsidRPr="00017E27">
              <w:rPr>
                <w:sz w:val="38"/>
                <w:szCs w:val="38"/>
              </w:rPr>
              <w:t>Ранняя Литургия</w:t>
            </w:r>
          </w:p>
          <w:p w14:paraId="0F02E943" w14:textId="77777777" w:rsidR="00285142" w:rsidRPr="00017E27" w:rsidRDefault="00285142" w:rsidP="00285142">
            <w:pPr>
              <w:spacing w:line="480" w:lineRule="exact"/>
              <w:jc w:val="left"/>
              <w:rPr>
                <w:sz w:val="52"/>
              </w:rPr>
            </w:pPr>
            <w:r w:rsidRPr="00017E27">
              <w:rPr>
                <w:sz w:val="56"/>
              </w:rPr>
              <w:t>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Поздняя Литургия</w:t>
            </w:r>
            <w:r w:rsidRPr="00017E27">
              <w:rPr>
                <w:sz w:val="38"/>
                <w:szCs w:val="38"/>
              </w:rPr>
              <w:t xml:space="preserve"> </w:t>
            </w:r>
          </w:p>
          <w:p w14:paraId="7DBB662F" w14:textId="77777777" w:rsidR="00285142" w:rsidRPr="00017E27" w:rsidRDefault="00285142" w:rsidP="00285142">
            <w:pPr>
              <w:jc w:val="left"/>
              <w:rPr>
                <w:sz w:val="32"/>
                <w:szCs w:val="32"/>
              </w:rPr>
            </w:pPr>
            <w:r w:rsidRPr="00017E27">
              <w:rPr>
                <w:sz w:val="40"/>
                <w:szCs w:val="40"/>
              </w:rPr>
              <w:t>17</w:t>
            </w:r>
            <w:r w:rsidRPr="00017E27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017E27">
              <w:rPr>
                <w:spacing w:val="-20"/>
                <w:position w:val="18"/>
                <w:sz w:val="20"/>
              </w:rPr>
              <w:t xml:space="preserve"> </w:t>
            </w:r>
            <w:r w:rsidRPr="00017E27">
              <w:rPr>
                <w:sz w:val="32"/>
                <w:szCs w:val="32"/>
              </w:rPr>
              <w:t>Молебен для страждущих</w:t>
            </w:r>
          </w:p>
          <w:p w14:paraId="194C17C8" w14:textId="77777777" w:rsidR="00285142" w:rsidRPr="00017E27" w:rsidRDefault="00285142" w:rsidP="00285142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017E27">
              <w:rPr>
                <w:sz w:val="32"/>
                <w:szCs w:val="32"/>
              </w:rPr>
              <w:t>алкогольной и иными зависимостями</w:t>
            </w:r>
          </w:p>
          <w:p w14:paraId="17390D21" w14:textId="77777777" w:rsidR="00285142" w:rsidRPr="00017E27" w:rsidRDefault="00285142" w:rsidP="00285142">
            <w:pPr>
              <w:ind w:right="-113"/>
              <w:jc w:val="left"/>
              <w:rPr>
                <w:color w:val="800080"/>
                <w:sz w:val="52"/>
              </w:rPr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B96AAE" w14:textId="77777777" w:rsidR="00285142" w:rsidRPr="00017E27" w:rsidRDefault="00285142" w:rsidP="00285142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Сщмч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Вавилы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Великой Антиохии, и с ним 3х отроков: Урвана,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Прилидиана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Епполония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 и матери их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Христодулы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Прор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Боговидца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 Моисея. </w:t>
            </w:r>
            <w:proofErr w:type="spellStart"/>
            <w:r w:rsidRPr="00017E2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Свт</w:t>
            </w:r>
            <w:proofErr w:type="spellEnd"/>
            <w:r w:rsidRPr="00017E2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Иоасафа</w:t>
            </w:r>
            <w:proofErr w:type="spellEnd"/>
            <w:r w:rsidRPr="00017E2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17E2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еп</w:t>
            </w:r>
            <w:proofErr w:type="spellEnd"/>
            <w:r w:rsidRPr="00017E27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. Белгородского.</w:t>
            </w:r>
            <w:r w:rsidRPr="00017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Свт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Митрофана,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Воронежского. </w:t>
            </w:r>
            <w:r w:rsidRPr="00017E27">
              <w:rPr>
                <w:rFonts w:ascii="Times New Roman" w:hAnsi="Times New Roman"/>
                <w:i/>
                <w:sz w:val="22"/>
                <w:szCs w:val="22"/>
              </w:rPr>
              <w:t>Собор Воронежских святых.</w:t>
            </w:r>
            <w:r w:rsidRPr="00017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Прмч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Парфения,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игум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Кизилташского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Мц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Ермионии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, дщери ап. Филиппа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диак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Мч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Вавилы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Никомидийского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 и с ним 84-х отроков.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Мчч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Феодора,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Миана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Иулиана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Киона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Сщмч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 xml:space="preserve">. Петра, митр. </w:t>
            </w:r>
            <w:proofErr w:type="spellStart"/>
            <w:r w:rsidRPr="00017E27">
              <w:rPr>
                <w:rFonts w:ascii="Times New Roman" w:hAnsi="Times New Roman"/>
                <w:sz w:val="22"/>
                <w:szCs w:val="22"/>
              </w:rPr>
              <w:t>Дабро</w:t>
            </w:r>
            <w:proofErr w:type="spellEnd"/>
            <w:r w:rsidRPr="00017E27">
              <w:rPr>
                <w:rFonts w:ascii="Times New Roman" w:hAnsi="Times New Roman"/>
                <w:sz w:val="22"/>
                <w:szCs w:val="22"/>
              </w:rPr>
              <w:t>-Боснийского.</w:t>
            </w:r>
            <w:r w:rsidRPr="00017E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Сщмчч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. Григория,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еп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. Шлиссельбургского, Павла Васильевского, Иоанна Василевского, Николая Лебедева, Николая Сретенского, Иоанна Ромашкина, Николая Хвощева, Александра Никольского, Петра Лебединского, Михаила Богородского, Илии Измайлова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пресв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.,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прмч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. Стефана Кускова,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мчч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. Василия Ежова, Петра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Лонскова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, Стефана Митюшкина, Александра Блохина (1937); </w:t>
            </w:r>
            <w:proofErr w:type="spellStart"/>
            <w:r w:rsidRPr="00017E27">
              <w:rPr>
                <w:rFonts w:ascii="Times New Roman" w:hAnsi="Times New Roman"/>
                <w:color w:val="660033"/>
                <w:sz w:val="20"/>
              </w:rPr>
              <w:t>мц</w:t>
            </w:r>
            <w:proofErr w:type="spellEnd"/>
            <w:r w:rsidRPr="00017E27">
              <w:rPr>
                <w:rFonts w:ascii="Times New Roman" w:hAnsi="Times New Roman"/>
                <w:color w:val="660033"/>
                <w:sz w:val="20"/>
              </w:rPr>
              <w:t xml:space="preserve">. Елены Черновой (1943). </w:t>
            </w:r>
            <w:r w:rsidRPr="00017E27">
              <w:rPr>
                <w:rFonts w:ascii="Times New Roman" w:hAnsi="Times New Roman"/>
                <w:i/>
                <w:sz w:val="20"/>
              </w:rPr>
              <w:t>Иконы Богоматери «Неопалимая Купина»</w:t>
            </w:r>
          </w:p>
        </w:tc>
      </w:tr>
      <w:tr w:rsidR="00285142" w:rsidRPr="00017E27" w14:paraId="68EABDB0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FF7D" w14:textId="77777777" w:rsidR="00285142" w:rsidRPr="00017E27" w:rsidRDefault="00285142" w:rsidP="00285142">
            <w:pPr>
              <w:jc w:val="center"/>
              <w:rPr>
                <w:sz w:val="56"/>
              </w:rPr>
            </w:pPr>
            <w:proofErr w:type="spellStart"/>
            <w:r w:rsidRPr="00017E27">
              <w:rPr>
                <w:sz w:val="56"/>
              </w:rPr>
              <w:t>Сб</w:t>
            </w:r>
            <w:proofErr w:type="spellEnd"/>
            <w:r w:rsidRPr="00017E27">
              <w:rPr>
                <w:sz w:val="56"/>
              </w:rPr>
              <w:t xml:space="preserve"> </w:t>
            </w:r>
          </w:p>
          <w:p w14:paraId="3F4533FB" w14:textId="77777777" w:rsidR="00285142" w:rsidRPr="00017E27" w:rsidRDefault="00285142" w:rsidP="00285142">
            <w:pPr>
              <w:jc w:val="center"/>
              <w:rPr>
                <w:sz w:val="28"/>
                <w:szCs w:val="28"/>
                <w:u w:val="single"/>
              </w:rPr>
            </w:pPr>
            <w:r w:rsidRPr="00017E27">
              <w:rPr>
                <w:sz w:val="28"/>
                <w:szCs w:val="28"/>
                <w:u w:val="single"/>
              </w:rPr>
              <w:t>5</w:t>
            </w:r>
          </w:p>
          <w:p w14:paraId="5CE7E84B" w14:textId="77777777" w:rsidR="00285142" w:rsidRPr="00017E27" w:rsidRDefault="00285142" w:rsidP="00285142">
            <w:pPr>
              <w:spacing w:line="500" w:lineRule="exact"/>
              <w:jc w:val="center"/>
              <w:rPr>
                <w:sz w:val="56"/>
              </w:rPr>
            </w:pPr>
            <w:r w:rsidRPr="00017E27">
              <w:rPr>
                <w:sz w:val="56"/>
              </w:rPr>
              <w:t>18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7635B" w14:textId="77777777" w:rsidR="00285142" w:rsidRPr="00017E27" w:rsidRDefault="00285142" w:rsidP="00285142">
            <w:pPr>
              <w:ind w:right="-170"/>
              <w:jc w:val="left"/>
              <w:rPr>
                <w:sz w:val="56"/>
              </w:rPr>
            </w:pPr>
            <w:r w:rsidRPr="00017E27">
              <w:rPr>
                <w:sz w:val="44"/>
                <w:szCs w:val="44"/>
              </w:rPr>
              <w:t>7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</w:t>
            </w:r>
            <w:r w:rsidRPr="00017E27">
              <w:rPr>
                <w:sz w:val="38"/>
                <w:szCs w:val="38"/>
              </w:rPr>
              <w:t>Ранняя Литургия</w:t>
            </w:r>
          </w:p>
          <w:p w14:paraId="473B794B" w14:textId="77777777" w:rsidR="00285142" w:rsidRPr="00017E27" w:rsidRDefault="00285142" w:rsidP="00285142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017E27">
              <w:rPr>
                <w:sz w:val="56"/>
              </w:rPr>
              <w:t>9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Поздняя Литургия</w:t>
            </w:r>
            <w:r w:rsidRPr="00017E27">
              <w:rPr>
                <w:sz w:val="38"/>
                <w:szCs w:val="38"/>
              </w:rPr>
              <w:t xml:space="preserve">  </w:t>
            </w:r>
          </w:p>
          <w:p w14:paraId="4FA906EA" w14:textId="77777777" w:rsidR="00285142" w:rsidRPr="00017E27" w:rsidRDefault="00285142" w:rsidP="00285142">
            <w:pPr>
              <w:ind w:right="-113"/>
              <w:jc w:val="left"/>
              <w:rPr>
                <w:sz w:val="52"/>
              </w:rPr>
            </w:pPr>
            <w:r w:rsidRPr="00017E27">
              <w:rPr>
                <w:color w:val="FF0000"/>
                <w:sz w:val="56"/>
              </w:rPr>
              <w:t>18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2297" w14:textId="77777777" w:rsidR="00285142" w:rsidRPr="00017E27" w:rsidRDefault="00285142" w:rsidP="00285142">
            <w:pPr>
              <w:jc w:val="left"/>
              <w:rPr>
                <w:i/>
                <w:sz w:val="26"/>
                <w:szCs w:val="26"/>
              </w:rPr>
            </w:pPr>
            <w:proofErr w:type="spellStart"/>
            <w:r w:rsidRPr="00017E27">
              <w:rPr>
                <w:sz w:val="26"/>
                <w:szCs w:val="26"/>
              </w:rPr>
              <w:t>Прор</w:t>
            </w:r>
            <w:proofErr w:type="spellEnd"/>
            <w:r w:rsidRPr="00017E27">
              <w:rPr>
                <w:sz w:val="26"/>
                <w:szCs w:val="26"/>
              </w:rPr>
              <w:t xml:space="preserve">. Захарии и прав. Елисаветы, родителей Иоанна Предтечи. </w:t>
            </w:r>
            <w:proofErr w:type="spellStart"/>
            <w:r w:rsidRPr="00017E27">
              <w:rPr>
                <w:sz w:val="26"/>
                <w:szCs w:val="26"/>
              </w:rPr>
              <w:t>Прмч</w:t>
            </w:r>
            <w:proofErr w:type="spellEnd"/>
            <w:r w:rsidRPr="00017E27">
              <w:rPr>
                <w:sz w:val="26"/>
                <w:szCs w:val="26"/>
              </w:rPr>
              <w:t xml:space="preserve">. Афанасия Брестского. Убиение </w:t>
            </w:r>
            <w:proofErr w:type="spellStart"/>
            <w:r w:rsidRPr="00017E27">
              <w:rPr>
                <w:sz w:val="26"/>
                <w:szCs w:val="26"/>
              </w:rPr>
              <w:t>блгв</w:t>
            </w:r>
            <w:proofErr w:type="spellEnd"/>
            <w:r w:rsidRPr="00017E27">
              <w:rPr>
                <w:sz w:val="26"/>
                <w:szCs w:val="26"/>
              </w:rPr>
              <w:t xml:space="preserve">. кн. Глеба (Давида). </w:t>
            </w:r>
            <w:proofErr w:type="spellStart"/>
            <w:r w:rsidRPr="00017E27">
              <w:rPr>
                <w:sz w:val="26"/>
                <w:szCs w:val="26"/>
              </w:rPr>
              <w:t>Мчч</w:t>
            </w:r>
            <w:proofErr w:type="spellEnd"/>
            <w:r w:rsidRPr="00017E27">
              <w:rPr>
                <w:sz w:val="26"/>
                <w:szCs w:val="26"/>
              </w:rPr>
              <w:t xml:space="preserve">. </w:t>
            </w:r>
            <w:proofErr w:type="spellStart"/>
            <w:r w:rsidRPr="00017E27">
              <w:rPr>
                <w:sz w:val="26"/>
                <w:szCs w:val="26"/>
              </w:rPr>
              <w:t>Фифаила</w:t>
            </w:r>
            <w:proofErr w:type="spellEnd"/>
            <w:r w:rsidRPr="00017E27">
              <w:rPr>
                <w:sz w:val="26"/>
                <w:szCs w:val="26"/>
              </w:rPr>
              <w:t xml:space="preserve"> и сестры его </w:t>
            </w:r>
            <w:proofErr w:type="spellStart"/>
            <w:r w:rsidRPr="00017E27">
              <w:rPr>
                <w:sz w:val="26"/>
                <w:szCs w:val="26"/>
              </w:rPr>
              <w:t>Фивеи</w:t>
            </w:r>
            <w:proofErr w:type="spellEnd"/>
            <w:r w:rsidRPr="00017E27">
              <w:rPr>
                <w:sz w:val="26"/>
                <w:szCs w:val="26"/>
              </w:rPr>
              <w:t xml:space="preserve"> (</w:t>
            </w:r>
            <w:proofErr w:type="spellStart"/>
            <w:r w:rsidRPr="00017E27">
              <w:rPr>
                <w:sz w:val="26"/>
                <w:szCs w:val="26"/>
              </w:rPr>
              <w:t>Вивеи</w:t>
            </w:r>
            <w:proofErr w:type="spellEnd"/>
            <w:r w:rsidRPr="00017E27">
              <w:rPr>
                <w:sz w:val="26"/>
                <w:szCs w:val="26"/>
              </w:rPr>
              <w:t xml:space="preserve">). </w:t>
            </w:r>
            <w:proofErr w:type="spellStart"/>
            <w:r w:rsidRPr="00017E27">
              <w:rPr>
                <w:sz w:val="26"/>
                <w:szCs w:val="26"/>
              </w:rPr>
              <w:t>Мч</w:t>
            </w:r>
            <w:proofErr w:type="spellEnd"/>
            <w:r w:rsidRPr="00017E27">
              <w:rPr>
                <w:sz w:val="26"/>
                <w:szCs w:val="26"/>
              </w:rPr>
              <w:t xml:space="preserve">. </w:t>
            </w:r>
            <w:proofErr w:type="spellStart"/>
            <w:r w:rsidRPr="00017E27">
              <w:rPr>
                <w:sz w:val="26"/>
                <w:szCs w:val="26"/>
              </w:rPr>
              <w:t>Сарвила</w:t>
            </w:r>
            <w:proofErr w:type="spellEnd"/>
            <w:r w:rsidRPr="00017E27">
              <w:rPr>
                <w:sz w:val="26"/>
                <w:szCs w:val="26"/>
              </w:rPr>
              <w:t xml:space="preserve">. </w:t>
            </w:r>
            <w:proofErr w:type="spellStart"/>
            <w:r w:rsidRPr="00017E27">
              <w:rPr>
                <w:sz w:val="26"/>
                <w:szCs w:val="26"/>
              </w:rPr>
              <w:t>Мц</w:t>
            </w:r>
            <w:proofErr w:type="spellEnd"/>
            <w:r w:rsidRPr="00017E27">
              <w:rPr>
                <w:sz w:val="26"/>
                <w:szCs w:val="26"/>
              </w:rPr>
              <w:t xml:space="preserve">. Раисы (Ираиды). </w:t>
            </w:r>
            <w:proofErr w:type="spellStart"/>
            <w:r w:rsidRPr="00017E27">
              <w:rPr>
                <w:sz w:val="26"/>
                <w:szCs w:val="26"/>
              </w:rPr>
              <w:t>Мчч</w:t>
            </w:r>
            <w:proofErr w:type="spellEnd"/>
            <w:r w:rsidRPr="00017E27">
              <w:rPr>
                <w:sz w:val="26"/>
                <w:szCs w:val="26"/>
              </w:rPr>
              <w:t xml:space="preserve">. </w:t>
            </w:r>
            <w:proofErr w:type="spellStart"/>
            <w:r w:rsidRPr="00017E27">
              <w:rPr>
                <w:sz w:val="26"/>
                <w:szCs w:val="26"/>
              </w:rPr>
              <w:t>Иувентина</w:t>
            </w:r>
            <w:proofErr w:type="spellEnd"/>
            <w:r w:rsidRPr="00017E27">
              <w:rPr>
                <w:sz w:val="26"/>
                <w:szCs w:val="26"/>
              </w:rPr>
              <w:t xml:space="preserve"> и Максима воинов. </w:t>
            </w:r>
            <w:proofErr w:type="spellStart"/>
            <w:r w:rsidRPr="00017E27">
              <w:rPr>
                <w:sz w:val="26"/>
                <w:szCs w:val="26"/>
              </w:rPr>
              <w:t>Мчч</w:t>
            </w:r>
            <w:proofErr w:type="spellEnd"/>
            <w:r w:rsidRPr="00017E27">
              <w:rPr>
                <w:sz w:val="26"/>
                <w:szCs w:val="26"/>
              </w:rPr>
              <w:t xml:space="preserve">. Урвана, Феодора и </w:t>
            </w:r>
            <w:proofErr w:type="spellStart"/>
            <w:r w:rsidRPr="00017E27">
              <w:rPr>
                <w:sz w:val="26"/>
                <w:szCs w:val="26"/>
              </w:rPr>
              <w:t>Медимна</w:t>
            </w:r>
            <w:proofErr w:type="spellEnd"/>
            <w:r w:rsidRPr="00017E27">
              <w:rPr>
                <w:sz w:val="26"/>
                <w:szCs w:val="26"/>
              </w:rPr>
              <w:t xml:space="preserve"> и с ними 77-ми мужей от церковного чина, в </w:t>
            </w:r>
            <w:proofErr w:type="spellStart"/>
            <w:r w:rsidRPr="00017E27">
              <w:rPr>
                <w:sz w:val="26"/>
                <w:szCs w:val="26"/>
              </w:rPr>
              <w:t>Никомидии</w:t>
            </w:r>
            <w:proofErr w:type="spellEnd"/>
            <w:r w:rsidRPr="00017E27">
              <w:rPr>
                <w:sz w:val="26"/>
                <w:szCs w:val="26"/>
              </w:rPr>
              <w:t xml:space="preserve"> </w:t>
            </w:r>
            <w:proofErr w:type="spellStart"/>
            <w:r w:rsidRPr="00017E27">
              <w:rPr>
                <w:sz w:val="26"/>
                <w:szCs w:val="26"/>
              </w:rPr>
              <w:t>постр</w:t>
            </w:r>
            <w:proofErr w:type="spellEnd"/>
            <w:r w:rsidRPr="00017E27">
              <w:rPr>
                <w:sz w:val="26"/>
                <w:szCs w:val="26"/>
              </w:rPr>
              <w:t xml:space="preserve">. </w:t>
            </w:r>
            <w:proofErr w:type="spellStart"/>
            <w:r w:rsidRPr="00017E27">
              <w:rPr>
                <w:sz w:val="26"/>
                <w:szCs w:val="26"/>
              </w:rPr>
              <w:t>Мч</w:t>
            </w:r>
            <w:proofErr w:type="spellEnd"/>
            <w:r w:rsidRPr="00017E27">
              <w:rPr>
                <w:sz w:val="26"/>
                <w:szCs w:val="26"/>
              </w:rPr>
              <w:t xml:space="preserve">. </w:t>
            </w:r>
            <w:proofErr w:type="spellStart"/>
            <w:r w:rsidRPr="00017E27">
              <w:rPr>
                <w:sz w:val="26"/>
                <w:szCs w:val="26"/>
              </w:rPr>
              <w:t>Авдия</w:t>
            </w:r>
            <w:proofErr w:type="spellEnd"/>
            <w:r w:rsidRPr="00017E27">
              <w:rPr>
                <w:sz w:val="26"/>
                <w:szCs w:val="26"/>
              </w:rPr>
              <w:t xml:space="preserve"> в Персии.</w:t>
            </w:r>
            <w:r w:rsidRPr="00017E27">
              <w:rPr>
                <w:i/>
                <w:color w:val="660033"/>
                <w:sz w:val="26"/>
                <w:szCs w:val="26"/>
              </w:rPr>
              <w:t xml:space="preserve"> </w:t>
            </w:r>
            <w:proofErr w:type="spellStart"/>
            <w:r w:rsidRPr="00017E27">
              <w:rPr>
                <w:color w:val="660033"/>
                <w:sz w:val="26"/>
                <w:szCs w:val="26"/>
              </w:rPr>
              <w:t>Мч</w:t>
            </w:r>
            <w:proofErr w:type="spellEnd"/>
            <w:r w:rsidRPr="00017E27">
              <w:rPr>
                <w:color w:val="660033"/>
                <w:sz w:val="26"/>
                <w:szCs w:val="26"/>
              </w:rPr>
              <w:t xml:space="preserve">. Евфимия Кочева (1937), </w:t>
            </w:r>
            <w:proofErr w:type="spellStart"/>
            <w:r w:rsidRPr="00017E27">
              <w:rPr>
                <w:color w:val="660033"/>
                <w:sz w:val="26"/>
                <w:szCs w:val="26"/>
                <w:u w:val="single"/>
              </w:rPr>
              <w:t>прп</w:t>
            </w:r>
            <w:proofErr w:type="spellEnd"/>
            <w:r w:rsidRPr="00017E27">
              <w:rPr>
                <w:color w:val="660033"/>
                <w:sz w:val="26"/>
                <w:szCs w:val="26"/>
                <w:u w:val="single"/>
              </w:rPr>
              <w:t xml:space="preserve">. Александра </w:t>
            </w:r>
            <w:proofErr w:type="spellStart"/>
            <w:r w:rsidRPr="00017E27">
              <w:rPr>
                <w:color w:val="660033"/>
                <w:sz w:val="26"/>
                <w:szCs w:val="26"/>
                <w:u w:val="single"/>
              </w:rPr>
              <w:t>Уродова</w:t>
            </w:r>
            <w:proofErr w:type="spellEnd"/>
            <w:r w:rsidRPr="00017E27">
              <w:rPr>
                <w:color w:val="660033"/>
                <w:sz w:val="26"/>
                <w:szCs w:val="26"/>
                <w:u w:val="single"/>
              </w:rPr>
              <w:t xml:space="preserve"> исп. (2001, </w:t>
            </w:r>
            <w:r w:rsidRPr="00017E27">
              <w:rPr>
                <w:color w:val="3366FF"/>
                <w:sz w:val="26"/>
                <w:szCs w:val="26"/>
                <w:u w:val="single"/>
              </w:rPr>
              <w:t>М</w:t>
            </w:r>
            <w:r w:rsidRPr="00017E27">
              <w:rPr>
                <w:color w:val="660033"/>
                <w:sz w:val="26"/>
                <w:szCs w:val="26"/>
                <w:u w:val="single"/>
              </w:rPr>
              <w:t>).</w:t>
            </w:r>
            <w:r w:rsidRPr="00017E27">
              <w:rPr>
                <w:color w:val="660033"/>
                <w:sz w:val="26"/>
                <w:szCs w:val="26"/>
              </w:rPr>
              <w:t xml:space="preserve"> </w:t>
            </w:r>
            <w:r w:rsidRPr="00017E27">
              <w:rPr>
                <w:i/>
                <w:sz w:val="26"/>
                <w:szCs w:val="26"/>
              </w:rPr>
              <w:t>Оршанской иконы Божией Матери.</w:t>
            </w:r>
          </w:p>
        </w:tc>
      </w:tr>
      <w:tr w:rsidR="00285142" w:rsidRPr="00017E27" w14:paraId="1C1B9F27" w14:textId="77777777" w:rsidTr="00222916">
        <w:tblPrEx>
          <w:tblCellMar>
            <w:left w:w="70" w:type="dxa"/>
            <w:right w:w="70" w:type="dxa"/>
          </w:tblCellMar>
        </w:tblPrEx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C0A0B" w14:textId="77777777" w:rsidR="00285142" w:rsidRPr="00017E27" w:rsidRDefault="00285142" w:rsidP="00285142">
            <w:pPr>
              <w:jc w:val="center"/>
              <w:rPr>
                <w:color w:val="FF0000"/>
                <w:sz w:val="56"/>
              </w:rPr>
            </w:pPr>
            <w:proofErr w:type="spellStart"/>
            <w:r w:rsidRPr="00017E27">
              <w:rPr>
                <w:color w:val="FF0000"/>
                <w:sz w:val="56"/>
              </w:rPr>
              <w:t>Вс</w:t>
            </w:r>
            <w:proofErr w:type="spellEnd"/>
            <w:r w:rsidRPr="00017E27">
              <w:rPr>
                <w:color w:val="FF0000"/>
                <w:sz w:val="56"/>
              </w:rPr>
              <w:t xml:space="preserve"> </w:t>
            </w:r>
          </w:p>
          <w:p w14:paraId="0199FA34" w14:textId="77777777" w:rsidR="00285142" w:rsidRPr="00017E27" w:rsidRDefault="00285142" w:rsidP="00285142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17E27">
              <w:rPr>
                <w:color w:val="FF0000"/>
                <w:sz w:val="28"/>
                <w:szCs w:val="28"/>
                <w:u w:val="single"/>
              </w:rPr>
              <w:t>6</w:t>
            </w:r>
          </w:p>
          <w:p w14:paraId="0B2044D5" w14:textId="77777777" w:rsidR="00285142" w:rsidRPr="00017E27" w:rsidRDefault="00285142" w:rsidP="00285142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017E27">
              <w:rPr>
                <w:color w:val="FF0000"/>
                <w:sz w:val="56"/>
              </w:rPr>
              <w:t>19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BBC" w14:textId="77777777" w:rsidR="00285142" w:rsidRPr="00017E27" w:rsidRDefault="00285142" w:rsidP="00285142">
            <w:pPr>
              <w:jc w:val="left"/>
              <w:rPr>
                <w:color w:val="FF0000"/>
                <w:sz w:val="52"/>
              </w:rPr>
            </w:pPr>
            <w:r w:rsidRPr="00017E27">
              <w:rPr>
                <w:color w:val="FF0000"/>
                <w:sz w:val="56"/>
              </w:rPr>
              <w:t>7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 w:val="52"/>
              </w:rPr>
              <w:t xml:space="preserve"> Ранняя Литургия</w:t>
            </w:r>
          </w:p>
          <w:p w14:paraId="634F6504" w14:textId="77777777" w:rsidR="00285142" w:rsidRPr="00017E27" w:rsidRDefault="00285142" w:rsidP="00285142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017E27">
              <w:rPr>
                <w:color w:val="FF0000"/>
                <w:sz w:val="56"/>
              </w:rPr>
              <w:t>10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 w:val="20"/>
              </w:rPr>
              <w:t xml:space="preserve"> </w:t>
            </w:r>
            <w:r w:rsidRPr="00017E27">
              <w:rPr>
                <w:color w:val="FF0000"/>
                <w:sz w:val="52"/>
              </w:rPr>
              <w:t>Поздняя Литургия</w:t>
            </w:r>
            <w:r w:rsidRPr="00017E27">
              <w:rPr>
                <w:color w:val="FF0000"/>
                <w:sz w:val="10"/>
                <w:szCs w:val="10"/>
              </w:rPr>
              <w:t xml:space="preserve"> </w:t>
            </w:r>
          </w:p>
          <w:p w14:paraId="77E33A78" w14:textId="77777777" w:rsidR="00285142" w:rsidRPr="00017E27" w:rsidRDefault="00285142" w:rsidP="00285142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017E27">
              <w:rPr>
                <w:color w:val="FF0000"/>
                <w:sz w:val="56"/>
              </w:rPr>
              <w:t>17</w:t>
            </w:r>
            <w:r w:rsidRPr="00017E27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17E27">
              <w:rPr>
                <w:color w:val="FF0000"/>
                <w:sz w:val="52"/>
              </w:rPr>
              <w:t xml:space="preserve"> Акафист</w:t>
            </w:r>
            <w:r w:rsidRPr="00017E27">
              <w:rPr>
                <w:color w:val="FF0000"/>
                <w:sz w:val="44"/>
                <w:szCs w:val="44"/>
              </w:rPr>
              <w:t xml:space="preserve"> </w:t>
            </w:r>
          </w:p>
          <w:p w14:paraId="6346FCA3" w14:textId="77777777" w:rsidR="00285142" w:rsidRPr="00017E27" w:rsidRDefault="00285142" w:rsidP="00285142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017E27">
              <w:rPr>
                <w:color w:val="FF0000"/>
                <w:sz w:val="38"/>
                <w:szCs w:val="36"/>
              </w:rPr>
              <w:t>Феодоровской</w:t>
            </w:r>
            <w:r w:rsidRPr="00017E27">
              <w:rPr>
                <w:color w:val="FF0000"/>
                <w:sz w:val="20"/>
              </w:rPr>
              <w:t xml:space="preserve"> </w:t>
            </w:r>
            <w:r w:rsidRPr="00017E27">
              <w:rPr>
                <w:color w:val="FF0000"/>
                <w:sz w:val="38"/>
                <w:szCs w:val="36"/>
              </w:rPr>
              <w:t>иконе</w:t>
            </w:r>
            <w:r w:rsidRPr="00017E27">
              <w:rPr>
                <w:color w:val="FF0000"/>
                <w:sz w:val="20"/>
              </w:rPr>
              <w:t xml:space="preserve"> </w:t>
            </w:r>
            <w:r w:rsidRPr="00017E27">
              <w:rPr>
                <w:color w:val="FF0000"/>
                <w:sz w:val="38"/>
                <w:szCs w:val="36"/>
              </w:rPr>
              <w:t>Богородицы</w:t>
            </w:r>
          </w:p>
          <w:p w14:paraId="3556DA8C" w14:textId="77777777" w:rsidR="00285142" w:rsidRPr="00017E27" w:rsidRDefault="00285142" w:rsidP="00285142">
            <w:pPr>
              <w:ind w:right="-113"/>
              <w:jc w:val="left"/>
              <w:rPr>
                <w:sz w:val="52"/>
              </w:rPr>
            </w:pPr>
            <w:r w:rsidRPr="00017E27">
              <w:rPr>
                <w:sz w:val="56"/>
              </w:rPr>
              <w:t>18</w:t>
            </w:r>
            <w:r w:rsidRPr="00017E27">
              <w:rPr>
                <w:spacing w:val="-20"/>
                <w:position w:val="18"/>
                <w:u w:val="single"/>
              </w:rPr>
              <w:t>00</w:t>
            </w:r>
            <w:r w:rsidRPr="00017E27">
              <w:rPr>
                <w:sz w:val="52"/>
              </w:rPr>
              <w:t xml:space="preserve"> Вечерня, Утреня</w:t>
            </w:r>
          </w:p>
        </w:tc>
        <w:tc>
          <w:tcPr>
            <w:tcW w:w="9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B04D3" w14:textId="77777777" w:rsidR="00285142" w:rsidRPr="00017E27" w:rsidRDefault="00285142" w:rsidP="00285142">
            <w:pPr>
              <w:jc w:val="center"/>
              <w:rPr>
                <w:color w:val="FF0000"/>
                <w:sz w:val="32"/>
                <w:szCs w:val="32"/>
              </w:rPr>
            </w:pP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13-я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017E27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17E27">
              <w:rPr>
                <w:i/>
                <w:color w:val="FF0000"/>
                <w:sz w:val="36"/>
                <w:szCs w:val="36"/>
                <w:u w:val="single"/>
              </w:rPr>
              <w:t>4-й</w:t>
            </w:r>
          </w:p>
          <w:p w14:paraId="21C4F5EF" w14:textId="77777777" w:rsidR="00285142" w:rsidRPr="00017E27" w:rsidRDefault="00285142" w:rsidP="00285142">
            <w:pPr>
              <w:jc w:val="center"/>
              <w:rPr>
                <w:color w:val="FF0000"/>
                <w:sz w:val="28"/>
                <w:szCs w:val="28"/>
              </w:rPr>
            </w:pPr>
            <w:r w:rsidRPr="00017E27">
              <w:rPr>
                <w:i/>
                <w:color w:val="FF0000"/>
                <w:sz w:val="28"/>
                <w:szCs w:val="28"/>
              </w:rPr>
              <w:t xml:space="preserve">Воспоминание чуда Архистратига Михаила, бывшего в </w:t>
            </w:r>
            <w:proofErr w:type="spellStart"/>
            <w:r w:rsidRPr="00017E27">
              <w:rPr>
                <w:i/>
                <w:color w:val="FF0000"/>
                <w:sz w:val="28"/>
                <w:szCs w:val="28"/>
              </w:rPr>
              <w:t>Хо́нех</w:t>
            </w:r>
            <w:proofErr w:type="spellEnd"/>
            <w:r w:rsidRPr="00017E27">
              <w:rPr>
                <w:i/>
                <w:color w:val="FF0000"/>
                <w:sz w:val="28"/>
                <w:szCs w:val="28"/>
              </w:rPr>
              <w:t xml:space="preserve">. </w:t>
            </w:r>
            <w:r w:rsidRPr="00017E2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Евдоксия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Зинона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 и Макария.</w:t>
            </w:r>
            <w:r w:rsidR="00E44A92" w:rsidRPr="00017E27">
              <w:rPr>
                <w:color w:val="FF0000"/>
                <w:sz w:val="28"/>
                <w:szCs w:val="28"/>
              </w:rPr>
              <w:t xml:space="preserve"> </w:t>
            </w:r>
            <w:r w:rsidR="00E44A92" w:rsidRPr="00017E27">
              <w:rPr>
                <w:i/>
                <w:iCs/>
                <w:color w:val="FF0000"/>
                <w:sz w:val="28"/>
                <w:szCs w:val="28"/>
              </w:rPr>
              <w:t xml:space="preserve">Перенесение мощей </w:t>
            </w:r>
            <w:proofErr w:type="spellStart"/>
            <w:r w:rsidR="00E44A92" w:rsidRPr="00017E27">
              <w:rPr>
                <w:i/>
                <w:iCs/>
                <w:color w:val="FF0000"/>
                <w:sz w:val="28"/>
                <w:szCs w:val="28"/>
              </w:rPr>
              <w:t>блгвв</w:t>
            </w:r>
            <w:proofErr w:type="spellEnd"/>
            <w:r w:rsidR="00E44A92" w:rsidRPr="00017E27">
              <w:rPr>
                <w:i/>
                <w:iCs/>
                <w:color w:val="FF0000"/>
                <w:sz w:val="28"/>
                <w:szCs w:val="28"/>
              </w:rPr>
              <w:t>. кн. Петра и Февронии.</w:t>
            </w:r>
            <w:r w:rsidR="00E44A92" w:rsidRPr="00017E27">
              <w:rPr>
                <w:color w:val="FF0000"/>
                <w:sz w:val="28"/>
                <w:szCs w:val="28"/>
              </w:rPr>
              <w:t xml:space="preserve"> </w:t>
            </w:r>
            <w:r w:rsidRPr="00017E2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Архиппа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Ромила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 и с ним многих других.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Сщмч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Кирилла,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Гортинского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Кириака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Фавста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пресв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., Авива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диак</w:t>
            </w:r>
            <w:proofErr w:type="spellEnd"/>
            <w:proofErr w:type="gramStart"/>
            <w:r w:rsidRPr="00017E27">
              <w:rPr>
                <w:color w:val="FF0000"/>
                <w:sz w:val="28"/>
                <w:szCs w:val="28"/>
              </w:rPr>
              <w:t>.</w:t>
            </w:r>
            <w:proofErr w:type="gramEnd"/>
            <w:r w:rsidRPr="00017E27">
              <w:rPr>
                <w:color w:val="FF0000"/>
                <w:sz w:val="28"/>
                <w:szCs w:val="28"/>
              </w:rPr>
              <w:t xml:space="preserve"> и с ним 11-ти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муч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17E27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17E27">
              <w:rPr>
                <w:color w:val="FF0000"/>
                <w:sz w:val="28"/>
                <w:szCs w:val="28"/>
              </w:rPr>
              <w:t>. Давида.</w:t>
            </w:r>
            <w:r w:rsidR="00E44A92" w:rsidRPr="00017E27">
              <w:rPr>
                <w:color w:val="FF0000"/>
                <w:sz w:val="28"/>
                <w:szCs w:val="28"/>
              </w:rPr>
              <w:t xml:space="preserve"> </w:t>
            </w:r>
            <w:r w:rsidR="00E44A92" w:rsidRPr="00017E27">
              <w:rPr>
                <w:i/>
                <w:color w:val="FF0000"/>
                <w:sz w:val="28"/>
                <w:szCs w:val="28"/>
              </w:rPr>
              <w:t>Собор новомучеников и исповедников Казахстанских.</w:t>
            </w:r>
            <w:r w:rsidR="00E44A92" w:rsidRPr="00017E27">
              <w:rPr>
                <w:sz w:val="28"/>
                <w:szCs w:val="28"/>
              </w:rPr>
              <w:t xml:space="preserve"> </w:t>
            </w:r>
            <w:r w:rsidRPr="00017E2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7E27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017E27">
              <w:rPr>
                <w:color w:val="660033"/>
                <w:sz w:val="28"/>
                <w:szCs w:val="28"/>
              </w:rPr>
              <w:t xml:space="preserve">. Димитрия Спасского </w:t>
            </w:r>
            <w:proofErr w:type="spellStart"/>
            <w:r w:rsidRPr="00017E27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017E27">
              <w:rPr>
                <w:color w:val="660033"/>
                <w:sz w:val="28"/>
                <w:szCs w:val="28"/>
              </w:rPr>
              <w:t xml:space="preserve">. (1918); </w:t>
            </w:r>
            <w:proofErr w:type="spellStart"/>
            <w:r w:rsidRPr="00017E27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017E27">
              <w:rPr>
                <w:color w:val="660033"/>
                <w:sz w:val="28"/>
                <w:szCs w:val="28"/>
              </w:rPr>
              <w:t xml:space="preserve">. Константина Богословского, Иоанна Павловского и Всеволода </w:t>
            </w:r>
            <w:proofErr w:type="spellStart"/>
            <w:r w:rsidRPr="00017E27">
              <w:rPr>
                <w:color w:val="660033"/>
                <w:sz w:val="28"/>
                <w:szCs w:val="28"/>
              </w:rPr>
              <w:t>Потеминского</w:t>
            </w:r>
            <w:proofErr w:type="spellEnd"/>
            <w:r w:rsidRPr="00017E27">
              <w:rPr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017E27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017E27">
              <w:rPr>
                <w:color w:val="660033"/>
                <w:sz w:val="28"/>
                <w:szCs w:val="28"/>
              </w:rPr>
              <w:t xml:space="preserve">. (1937). </w:t>
            </w:r>
            <w:proofErr w:type="spellStart"/>
            <w:r w:rsidRPr="00017E27">
              <w:rPr>
                <w:i/>
                <w:color w:val="FF0000"/>
                <w:sz w:val="28"/>
                <w:szCs w:val="28"/>
              </w:rPr>
              <w:t>Киево</w:t>
            </w:r>
            <w:proofErr w:type="spellEnd"/>
            <w:r w:rsidRPr="00017E27">
              <w:rPr>
                <w:i/>
                <w:color w:val="FF0000"/>
                <w:sz w:val="28"/>
                <w:szCs w:val="28"/>
              </w:rPr>
              <w:t xml:space="preserve">-Братской и </w:t>
            </w:r>
            <w:proofErr w:type="spellStart"/>
            <w:r w:rsidRPr="00017E27">
              <w:rPr>
                <w:i/>
                <w:color w:val="FF0000"/>
                <w:sz w:val="28"/>
                <w:szCs w:val="28"/>
              </w:rPr>
              <w:t>Арапетской</w:t>
            </w:r>
            <w:proofErr w:type="spellEnd"/>
            <w:r w:rsidRPr="00017E27">
              <w:rPr>
                <w:i/>
                <w:color w:val="FF0000"/>
                <w:sz w:val="28"/>
                <w:szCs w:val="28"/>
              </w:rPr>
              <w:t xml:space="preserve"> икон Божией Матери.</w:t>
            </w:r>
          </w:p>
        </w:tc>
      </w:tr>
    </w:tbl>
    <w:p w14:paraId="6AB56006" w14:textId="77777777" w:rsidR="00285142" w:rsidRPr="00017E27" w:rsidRDefault="00285142" w:rsidP="00285142">
      <w:pPr>
        <w:jc w:val="center"/>
        <w:rPr>
          <w:sz w:val="20"/>
        </w:rPr>
      </w:pPr>
    </w:p>
    <w:p w14:paraId="4B31C39C" w14:textId="77777777" w:rsidR="00285142" w:rsidRPr="00017E27" w:rsidRDefault="00285142" w:rsidP="00D92EFB">
      <w:pPr>
        <w:jc w:val="center"/>
      </w:pPr>
      <w:r w:rsidRPr="00017E27">
        <w:rPr>
          <w:sz w:val="20"/>
        </w:rPr>
        <w:t xml:space="preserve"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017E27">
        <w:rPr>
          <w:sz w:val="20"/>
        </w:rPr>
        <w:t>местночтимые</w:t>
      </w:r>
      <w:proofErr w:type="spellEnd"/>
      <w:r w:rsidRPr="00017E27">
        <w:rPr>
          <w:sz w:val="20"/>
        </w:rPr>
        <w:t xml:space="preserve"> и «неустоявшиеся» памяти - курсивом). Подчеркнуты новомученики, память которых </w:t>
      </w:r>
      <w:proofErr w:type="spellStart"/>
      <w:r w:rsidRPr="00017E27">
        <w:rPr>
          <w:sz w:val="20"/>
        </w:rPr>
        <w:t>богослужебно</w:t>
      </w:r>
      <w:proofErr w:type="spellEnd"/>
      <w:r w:rsidRPr="00017E27">
        <w:rPr>
          <w:sz w:val="20"/>
        </w:rPr>
        <w:t xml:space="preserve">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цветом).</w:t>
      </w:r>
    </w:p>
    <w:p w14:paraId="4F2A140F" w14:textId="77777777" w:rsidR="00285142" w:rsidRPr="00017E27" w:rsidRDefault="00285142" w:rsidP="00285142"/>
    <w:p w14:paraId="1C505BDE" w14:textId="77777777" w:rsidR="000E55C0" w:rsidRPr="00017E27" w:rsidRDefault="000E55C0"/>
    <w:sectPr w:rsidR="000E55C0" w:rsidRPr="00017E27" w:rsidSect="00760BD4">
      <w:pgSz w:w="16840" w:h="23814" w:code="8"/>
      <w:pgMar w:top="360" w:right="301" w:bottom="57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42"/>
    <w:rsid w:val="00017E27"/>
    <w:rsid w:val="000E55C0"/>
    <w:rsid w:val="00285142"/>
    <w:rsid w:val="0068391D"/>
    <w:rsid w:val="00D92EFB"/>
    <w:rsid w:val="0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920E"/>
  <w15:chartTrackingRefBased/>
  <w15:docId w15:val="{9B13E1F0-6E74-475E-BDAE-7D6F04F3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285142"/>
    <w:pPr>
      <w:jc w:val="left"/>
    </w:pPr>
    <w:rPr>
      <w:rFonts w:ascii="Izhitsa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3</cp:revision>
  <dcterms:created xsi:type="dcterms:W3CDTF">2021-09-11T06:02:00Z</dcterms:created>
  <dcterms:modified xsi:type="dcterms:W3CDTF">2021-09-12T16:43:00Z</dcterms:modified>
</cp:coreProperties>
</file>